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B8F" w:rsidRDefault="00B15B8F" w:rsidP="002C255E">
      <w:pPr>
        <w:ind w:right="400"/>
        <w:jc w:val="center"/>
        <w:rPr>
          <w:rFonts w:eastAsia="Times New Roman"/>
          <w:b/>
          <w:bCs/>
          <w:sz w:val="24"/>
          <w:szCs w:val="24"/>
          <w:lang w:val="en-US"/>
        </w:rPr>
      </w:pPr>
    </w:p>
    <w:p w:rsidR="00B15B8F" w:rsidRDefault="00B15B8F" w:rsidP="002C255E">
      <w:pPr>
        <w:ind w:right="400"/>
        <w:jc w:val="center"/>
        <w:rPr>
          <w:rFonts w:eastAsia="Times New Roman"/>
          <w:b/>
          <w:bCs/>
          <w:sz w:val="24"/>
          <w:szCs w:val="24"/>
          <w:lang w:val="en-US"/>
        </w:rPr>
      </w:pPr>
    </w:p>
    <w:p w:rsidR="00B15B8F" w:rsidRDefault="00B15B8F" w:rsidP="002C255E">
      <w:pPr>
        <w:ind w:right="400"/>
        <w:jc w:val="center"/>
        <w:rPr>
          <w:rFonts w:eastAsia="Times New Roman"/>
          <w:b/>
          <w:bCs/>
          <w:sz w:val="24"/>
          <w:szCs w:val="24"/>
          <w:lang w:val="en-US"/>
        </w:rPr>
      </w:pPr>
    </w:p>
    <w:p w:rsidR="00AA5EB8" w:rsidRDefault="006D4B05" w:rsidP="002C255E">
      <w:pPr>
        <w:ind w:right="400"/>
        <w:jc w:val="center"/>
        <w:rPr>
          <w:rFonts w:eastAsia="Times New Roman"/>
          <w:b/>
          <w:bCs/>
          <w:sz w:val="24"/>
          <w:szCs w:val="24"/>
        </w:rPr>
      </w:pPr>
      <w:r w:rsidRPr="00B06B41">
        <w:rPr>
          <w:rFonts w:eastAsia="Times New Roman"/>
          <w:b/>
          <w:bCs/>
          <w:sz w:val="24"/>
          <w:szCs w:val="24"/>
        </w:rPr>
        <w:t>Образовательный минимум</w:t>
      </w:r>
      <w:r w:rsidR="002C255E">
        <w:rPr>
          <w:rFonts w:eastAsia="Times New Roman"/>
          <w:b/>
          <w:bCs/>
          <w:sz w:val="24"/>
          <w:szCs w:val="24"/>
        </w:rPr>
        <w:t xml:space="preserve"> 5 класс</w:t>
      </w:r>
    </w:p>
    <w:p w:rsidR="00B06B41" w:rsidRPr="00B06B41" w:rsidRDefault="00B06B41">
      <w:pPr>
        <w:ind w:left="3580"/>
        <w:rPr>
          <w:sz w:val="24"/>
          <w:szCs w:val="24"/>
        </w:rPr>
      </w:pPr>
    </w:p>
    <w:tbl>
      <w:tblPr>
        <w:tblpPr w:leftFromText="180" w:rightFromText="180" w:vertAnchor="text" w:horzAnchor="page" w:tblpX="7682" w:tblpY="-66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2"/>
        <w:gridCol w:w="1728"/>
      </w:tblGrid>
      <w:tr w:rsidR="002C255E" w:rsidRPr="00B06B41" w:rsidTr="002C255E">
        <w:trPr>
          <w:trHeight w:val="314"/>
        </w:trPr>
        <w:tc>
          <w:tcPr>
            <w:tcW w:w="17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255E" w:rsidRPr="00B06B41" w:rsidRDefault="002C255E" w:rsidP="002C255E">
            <w:pPr>
              <w:spacing w:line="268" w:lineRule="exact"/>
              <w:ind w:left="120"/>
              <w:rPr>
                <w:sz w:val="24"/>
                <w:szCs w:val="24"/>
              </w:rPr>
            </w:pPr>
            <w:r w:rsidRPr="00B06B41">
              <w:rPr>
                <w:rFonts w:eastAsia="Times New Roman"/>
                <w:sz w:val="24"/>
                <w:szCs w:val="24"/>
              </w:rPr>
              <w:t>Четверть</w:t>
            </w:r>
          </w:p>
        </w:tc>
        <w:tc>
          <w:tcPr>
            <w:tcW w:w="172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255E" w:rsidRPr="00B15B8F" w:rsidRDefault="00B15B8F" w:rsidP="002C255E">
            <w:pPr>
              <w:spacing w:line="268" w:lineRule="exact"/>
              <w:ind w:left="80"/>
              <w:rPr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</w:tr>
      <w:tr w:rsidR="002C255E" w:rsidRPr="00B06B41" w:rsidTr="002C255E">
        <w:trPr>
          <w:trHeight w:val="312"/>
        </w:trPr>
        <w:tc>
          <w:tcPr>
            <w:tcW w:w="176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255E" w:rsidRPr="00B06B41" w:rsidRDefault="002C255E" w:rsidP="002C255E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B06B41">
              <w:rPr>
                <w:rFonts w:eastAsia="Times New Roman"/>
                <w:sz w:val="24"/>
                <w:szCs w:val="24"/>
              </w:rPr>
              <w:t>Предмет</w:t>
            </w:r>
          </w:p>
        </w:tc>
        <w:tc>
          <w:tcPr>
            <w:tcW w:w="17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255E" w:rsidRPr="00B06B41" w:rsidRDefault="002C255E" w:rsidP="002C255E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B06B41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</w:tr>
      <w:tr w:rsidR="002C255E" w:rsidRPr="00B06B41" w:rsidTr="002C255E">
        <w:trPr>
          <w:trHeight w:val="312"/>
        </w:trPr>
        <w:tc>
          <w:tcPr>
            <w:tcW w:w="176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255E" w:rsidRPr="00B06B41" w:rsidRDefault="002C255E" w:rsidP="002C255E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B06B41"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17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255E" w:rsidRPr="00B06B41" w:rsidRDefault="002C255E" w:rsidP="002C255E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B06B41">
              <w:rPr>
                <w:rFonts w:eastAsia="Times New Roman"/>
                <w:sz w:val="24"/>
                <w:szCs w:val="24"/>
              </w:rPr>
              <w:t>5</w:t>
            </w:r>
          </w:p>
        </w:tc>
      </w:tr>
    </w:tbl>
    <w:p w:rsidR="00AA5EB8" w:rsidRPr="00B06B41" w:rsidRDefault="002C255E">
      <w:pPr>
        <w:spacing w:line="200" w:lineRule="exact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</w:p>
    <w:p w:rsidR="00AA5EB8" w:rsidRPr="00B06B41" w:rsidRDefault="00AA5EB8">
      <w:pPr>
        <w:spacing w:line="244" w:lineRule="exact"/>
        <w:rPr>
          <w:sz w:val="24"/>
          <w:szCs w:val="24"/>
        </w:rPr>
      </w:pPr>
    </w:p>
    <w:p w:rsidR="00B06B41" w:rsidRPr="00B06B41" w:rsidRDefault="00B06B41" w:rsidP="00B06B41">
      <w:pPr>
        <w:tabs>
          <w:tab w:val="left" w:pos="980"/>
        </w:tabs>
        <w:rPr>
          <w:rFonts w:eastAsia="Calibri"/>
          <w:sz w:val="24"/>
          <w:szCs w:val="24"/>
        </w:rPr>
      </w:pPr>
    </w:p>
    <w:p w:rsidR="00B06B41" w:rsidRPr="00B06B41" w:rsidRDefault="00B06B41" w:rsidP="00B06B41">
      <w:pPr>
        <w:tabs>
          <w:tab w:val="left" w:pos="980"/>
        </w:tabs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>Звуки речи. Гласные и согласные. Двойная роль букв е, ё, ю, я.</w:t>
      </w:r>
    </w:p>
    <w:p w:rsidR="00AA5EB8" w:rsidRPr="00B06B41" w:rsidRDefault="00AA5EB8" w:rsidP="00B06B41">
      <w:pPr>
        <w:spacing w:line="14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 xml:space="preserve">Правописание проверяемых безударных гласных в </w:t>
      </w:r>
      <w:proofErr w:type="gramStart"/>
      <w:r w:rsidRPr="00B06B41">
        <w:rPr>
          <w:rFonts w:eastAsia="Times New Roman"/>
          <w:sz w:val="24"/>
          <w:szCs w:val="24"/>
        </w:rPr>
        <w:t>корне слова</w:t>
      </w:r>
      <w:proofErr w:type="gramEnd"/>
      <w:r w:rsidRPr="00B06B41">
        <w:rPr>
          <w:rFonts w:eastAsia="Times New Roman"/>
          <w:sz w:val="24"/>
          <w:szCs w:val="24"/>
        </w:rPr>
        <w:t>.</w:t>
      </w:r>
    </w:p>
    <w:p w:rsidR="00AA5EB8" w:rsidRPr="00B06B41" w:rsidRDefault="00AA5EB8" w:rsidP="00B06B41">
      <w:pPr>
        <w:spacing w:line="14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 xml:space="preserve">Правописание непроверяемых безударных гласных в </w:t>
      </w:r>
      <w:proofErr w:type="gramStart"/>
      <w:r w:rsidRPr="00B06B41">
        <w:rPr>
          <w:rFonts w:eastAsia="Times New Roman"/>
          <w:sz w:val="24"/>
          <w:szCs w:val="24"/>
        </w:rPr>
        <w:t>корне слова</w:t>
      </w:r>
      <w:proofErr w:type="gramEnd"/>
      <w:r w:rsidRPr="00B06B41">
        <w:rPr>
          <w:rFonts w:eastAsia="Times New Roman"/>
          <w:sz w:val="24"/>
          <w:szCs w:val="24"/>
        </w:rPr>
        <w:t>.</w:t>
      </w:r>
    </w:p>
    <w:p w:rsidR="00AA5EB8" w:rsidRPr="00B06B41" w:rsidRDefault="00AA5EB8" w:rsidP="00B06B41">
      <w:pPr>
        <w:spacing w:line="14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 xml:space="preserve">Правописание проверяемых согласных в </w:t>
      </w:r>
      <w:proofErr w:type="gramStart"/>
      <w:r w:rsidRPr="00B06B41">
        <w:rPr>
          <w:rFonts w:eastAsia="Times New Roman"/>
          <w:sz w:val="24"/>
          <w:szCs w:val="24"/>
        </w:rPr>
        <w:t>корне слова</w:t>
      </w:r>
      <w:proofErr w:type="gramEnd"/>
      <w:r w:rsidRPr="00B06B41">
        <w:rPr>
          <w:rFonts w:eastAsia="Times New Roman"/>
          <w:sz w:val="24"/>
          <w:szCs w:val="24"/>
        </w:rPr>
        <w:t>.</w:t>
      </w:r>
    </w:p>
    <w:p w:rsidR="00AA5EB8" w:rsidRPr="00B06B41" w:rsidRDefault="00AA5EB8" w:rsidP="00B06B41">
      <w:pPr>
        <w:spacing w:line="14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 xml:space="preserve">Правописание непроизносимых согласных в </w:t>
      </w:r>
      <w:proofErr w:type="gramStart"/>
      <w:r w:rsidRPr="00B06B41">
        <w:rPr>
          <w:rFonts w:eastAsia="Times New Roman"/>
          <w:sz w:val="24"/>
          <w:szCs w:val="24"/>
        </w:rPr>
        <w:t>корне слова</w:t>
      </w:r>
      <w:proofErr w:type="gramEnd"/>
      <w:r w:rsidRPr="00B06B41">
        <w:rPr>
          <w:rFonts w:eastAsia="Times New Roman"/>
          <w:sz w:val="24"/>
          <w:szCs w:val="24"/>
        </w:rPr>
        <w:t>.</w:t>
      </w:r>
    </w:p>
    <w:p w:rsidR="00AA5EB8" w:rsidRPr="00B06B41" w:rsidRDefault="00AA5EB8" w:rsidP="00B06B41">
      <w:pPr>
        <w:spacing w:line="14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>Буквы</w:t>
      </w:r>
      <w:proofErr w:type="gramStart"/>
      <w:r w:rsidRPr="00B06B41">
        <w:rPr>
          <w:rFonts w:eastAsia="Times New Roman"/>
          <w:sz w:val="24"/>
          <w:szCs w:val="24"/>
        </w:rPr>
        <w:t xml:space="preserve"> И</w:t>
      </w:r>
      <w:proofErr w:type="gramEnd"/>
      <w:r w:rsidRPr="00B06B41">
        <w:rPr>
          <w:rFonts w:eastAsia="Times New Roman"/>
          <w:sz w:val="24"/>
          <w:szCs w:val="24"/>
        </w:rPr>
        <w:t>, У, А после шипящих.</w:t>
      </w:r>
    </w:p>
    <w:p w:rsidR="00AA5EB8" w:rsidRPr="00B06B41" w:rsidRDefault="00AA5EB8" w:rsidP="00B06B41">
      <w:pPr>
        <w:spacing w:line="14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>Части речи. Самостоятельные и служебные части речи.</w:t>
      </w:r>
    </w:p>
    <w:p w:rsidR="00AA5EB8" w:rsidRPr="00B06B41" w:rsidRDefault="00AA5EB8" w:rsidP="00B06B41">
      <w:pPr>
        <w:spacing w:line="16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 xml:space="preserve">Глагол. </w:t>
      </w:r>
      <w:proofErr w:type="gramStart"/>
      <w:r w:rsidRPr="00B06B41">
        <w:rPr>
          <w:rFonts w:eastAsia="Times New Roman"/>
          <w:sz w:val="24"/>
          <w:szCs w:val="24"/>
        </w:rPr>
        <w:t>-Т</w:t>
      </w:r>
      <w:proofErr w:type="gramEnd"/>
      <w:r w:rsidRPr="00B06B41">
        <w:rPr>
          <w:rFonts w:eastAsia="Times New Roman"/>
          <w:sz w:val="24"/>
          <w:szCs w:val="24"/>
        </w:rPr>
        <w:t>ся и -ться в глаголах.</w:t>
      </w:r>
    </w:p>
    <w:p w:rsidR="00AA5EB8" w:rsidRPr="00B06B41" w:rsidRDefault="00AA5EB8" w:rsidP="00B06B41">
      <w:pPr>
        <w:spacing w:line="14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>Личные окончания глаголов.</w:t>
      </w:r>
    </w:p>
    <w:p w:rsidR="00AA5EB8" w:rsidRPr="00B06B41" w:rsidRDefault="00AA5EB8" w:rsidP="00B06B41">
      <w:pPr>
        <w:spacing w:line="15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>Имя существительное. Морфологические признаки существительного.</w:t>
      </w:r>
    </w:p>
    <w:p w:rsidR="00AA5EB8" w:rsidRPr="00B06B41" w:rsidRDefault="00AA5EB8" w:rsidP="00B06B41">
      <w:pPr>
        <w:spacing w:line="14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>Имя прилагательное. Морфологические признаки прилагательного.</w:t>
      </w:r>
    </w:p>
    <w:p w:rsidR="00AA5EB8" w:rsidRPr="00B06B41" w:rsidRDefault="00AA5EB8" w:rsidP="00B06B41">
      <w:pPr>
        <w:spacing w:line="14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>Словосочетание.</w:t>
      </w:r>
    </w:p>
    <w:p w:rsidR="00AA5EB8" w:rsidRPr="00B06B41" w:rsidRDefault="00AA5EB8" w:rsidP="00B06B41">
      <w:pPr>
        <w:spacing w:line="14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>Виды предложений по цели высказывания.</w:t>
      </w:r>
    </w:p>
    <w:p w:rsidR="00AA5EB8" w:rsidRPr="00B06B41" w:rsidRDefault="00AA5EB8" w:rsidP="00B06B41">
      <w:pPr>
        <w:spacing w:line="14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>Виды предложений по интонации.</w:t>
      </w:r>
    </w:p>
    <w:p w:rsidR="00AA5EB8" w:rsidRPr="00B06B41" w:rsidRDefault="00AA5EB8" w:rsidP="00B06B41">
      <w:pPr>
        <w:spacing w:line="14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>Виды предложений по наличию второстепенных членов предложения.</w:t>
      </w:r>
    </w:p>
    <w:p w:rsidR="00AA5EB8" w:rsidRPr="00B06B41" w:rsidRDefault="00AA5EB8" w:rsidP="00B06B41">
      <w:pPr>
        <w:spacing w:line="14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>Члены предложения. Главные члены предложения.</w:t>
      </w:r>
    </w:p>
    <w:p w:rsidR="00AA5EB8" w:rsidRPr="00B06B41" w:rsidRDefault="00AA5EB8" w:rsidP="00B06B41">
      <w:pPr>
        <w:spacing w:line="14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>Тире между подлежащим и сказуемым.</w:t>
      </w:r>
    </w:p>
    <w:p w:rsidR="00AA5EB8" w:rsidRPr="00B06B41" w:rsidRDefault="00AA5EB8" w:rsidP="00B06B41">
      <w:pPr>
        <w:spacing w:line="14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>Дополнение.</w:t>
      </w:r>
    </w:p>
    <w:p w:rsidR="00AA5EB8" w:rsidRPr="00B06B41" w:rsidRDefault="00AA5EB8" w:rsidP="00B06B41">
      <w:pPr>
        <w:spacing w:line="16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>Определение.</w:t>
      </w:r>
    </w:p>
    <w:p w:rsidR="00AA5EB8" w:rsidRPr="00B06B41" w:rsidRDefault="00AA5EB8" w:rsidP="00B06B41">
      <w:pPr>
        <w:spacing w:line="14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>Обстоятельство.</w:t>
      </w:r>
    </w:p>
    <w:p w:rsidR="00AA5EB8" w:rsidRPr="00B06B41" w:rsidRDefault="00AA5EB8" w:rsidP="00B06B41">
      <w:pPr>
        <w:spacing w:line="33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spacing w:line="241" w:lineRule="auto"/>
        <w:ind w:left="980" w:right="206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>Предложения с однородными членами. Знаки препинания в предложениях с однородными членами.</w:t>
      </w:r>
    </w:p>
    <w:p w:rsidR="00AA5EB8" w:rsidRPr="00B06B41" w:rsidRDefault="00AA5EB8" w:rsidP="00B06B41">
      <w:pPr>
        <w:spacing w:line="14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>Обобщающие слова в предложениях с однородными членами предложения.</w:t>
      </w:r>
    </w:p>
    <w:p w:rsidR="00AA5EB8" w:rsidRPr="00B06B41" w:rsidRDefault="00AA5EB8" w:rsidP="00B06B41">
      <w:pPr>
        <w:spacing w:line="14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>Предложения с обращением.</w:t>
      </w:r>
    </w:p>
    <w:p w:rsidR="00AA5EB8" w:rsidRPr="00B06B41" w:rsidRDefault="00AA5EB8" w:rsidP="00B06B41">
      <w:pPr>
        <w:spacing w:line="14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>Синтаксический разбор простого предложения.</w:t>
      </w:r>
    </w:p>
    <w:p w:rsidR="00AA5EB8" w:rsidRPr="00B06B41" w:rsidRDefault="00AA5EB8" w:rsidP="00B06B41">
      <w:pPr>
        <w:spacing w:line="14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>Синтаксический разбор сложного предложения.</w:t>
      </w:r>
    </w:p>
    <w:p w:rsidR="00AA5EB8" w:rsidRPr="00B06B41" w:rsidRDefault="00AA5EB8" w:rsidP="00B06B41">
      <w:pPr>
        <w:spacing w:line="12" w:lineRule="exact"/>
        <w:jc w:val="both"/>
        <w:rPr>
          <w:rFonts w:eastAsia="Calibri"/>
          <w:sz w:val="24"/>
          <w:szCs w:val="24"/>
        </w:rPr>
      </w:pPr>
    </w:p>
    <w:p w:rsidR="00AA5EB8" w:rsidRPr="00B06B41" w:rsidRDefault="006D4B05" w:rsidP="00B06B41">
      <w:pPr>
        <w:numPr>
          <w:ilvl w:val="0"/>
          <w:numId w:val="1"/>
        </w:numPr>
        <w:tabs>
          <w:tab w:val="left" w:pos="980"/>
        </w:tabs>
        <w:ind w:left="980" w:hanging="358"/>
        <w:jc w:val="both"/>
        <w:rPr>
          <w:rFonts w:eastAsia="Calibri"/>
          <w:sz w:val="24"/>
          <w:szCs w:val="24"/>
        </w:rPr>
      </w:pPr>
      <w:r w:rsidRPr="00B06B41">
        <w:rPr>
          <w:rFonts w:eastAsia="Times New Roman"/>
          <w:sz w:val="24"/>
          <w:szCs w:val="24"/>
        </w:rPr>
        <w:t>Прямая речь.</w:t>
      </w:r>
    </w:p>
    <w:p w:rsidR="00E37FE2" w:rsidRPr="00B06B41" w:rsidRDefault="00E37FE2" w:rsidP="00E37FE2">
      <w:pPr>
        <w:spacing w:line="266" w:lineRule="exact"/>
        <w:rPr>
          <w:sz w:val="24"/>
          <w:szCs w:val="24"/>
        </w:rPr>
      </w:pPr>
    </w:p>
    <w:p w:rsidR="00276D03" w:rsidRDefault="00276D03" w:rsidP="00E37FE2">
      <w:pPr>
        <w:ind w:left="3580"/>
        <w:rPr>
          <w:rFonts w:eastAsia="Times New Roman"/>
          <w:b/>
          <w:bCs/>
          <w:sz w:val="24"/>
          <w:szCs w:val="24"/>
        </w:rPr>
      </w:pPr>
    </w:p>
    <w:p w:rsidR="00276D03" w:rsidRDefault="00276D03" w:rsidP="00E37FE2">
      <w:pPr>
        <w:ind w:left="3580"/>
        <w:rPr>
          <w:rFonts w:eastAsia="Times New Roman"/>
          <w:b/>
          <w:bCs/>
          <w:sz w:val="24"/>
          <w:szCs w:val="24"/>
        </w:rPr>
      </w:pPr>
    </w:p>
    <w:p w:rsidR="00276D03" w:rsidRDefault="00276D03" w:rsidP="00E37FE2">
      <w:pPr>
        <w:ind w:left="3580"/>
        <w:rPr>
          <w:rFonts w:eastAsia="Times New Roman"/>
          <w:b/>
          <w:bCs/>
          <w:sz w:val="24"/>
          <w:szCs w:val="24"/>
        </w:rPr>
      </w:pPr>
    </w:p>
    <w:p w:rsidR="00276D03" w:rsidRDefault="00276D03" w:rsidP="00E37FE2">
      <w:pPr>
        <w:ind w:left="3580"/>
        <w:rPr>
          <w:rFonts w:eastAsia="Times New Roman"/>
          <w:b/>
          <w:bCs/>
          <w:sz w:val="24"/>
          <w:szCs w:val="24"/>
        </w:rPr>
      </w:pPr>
    </w:p>
    <w:p w:rsidR="00276D03" w:rsidRDefault="00276D03" w:rsidP="00E37FE2">
      <w:pPr>
        <w:ind w:left="3580"/>
        <w:rPr>
          <w:rFonts w:eastAsia="Times New Roman"/>
          <w:b/>
          <w:bCs/>
          <w:sz w:val="24"/>
          <w:szCs w:val="24"/>
        </w:rPr>
      </w:pPr>
    </w:p>
    <w:p w:rsidR="00276D03" w:rsidRDefault="00276D03" w:rsidP="00E37FE2">
      <w:pPr>
        <w:ind w:left="3580"/>
        <w:rPr>
          <w:rFonts w:eastAsia="Times New Roman"/>
          <w:b/>
          <w:bCs/>
          <w:sz w:val="24"/>
          <w:szCs w:val="24"/>
        </w:rPr>
      </w:pPr>
    </w:p>
    <w:p w:rsidR="00276D03" w:rsidRDefault="00276D03" w:rsidP="00E37FE2">
      <w:pPr>
        <w:ind w:left="3580"/>
        <w:rPr>
          <w:rFonts w:eastAsia="Times New Roman"/>
          <w:b/>
          <w:bCs/>
          <w:sz w:val="24"/>
          <w:szCs w:val="24"/>
        </w:rPr>
      </w:pPr>
    </w:p>
    <w:p w:rsidR="00276D03" w:rsidRDefault="00276D03" w:rsidP="00E37FE2">
      <w:pPr>
        <w:ind w:left="3580"/>
        <w:rPr>
          <w:rFonts w:eastAsia="Times New Roman"/>
          <w:b/>
          <w:bCs/>
          <w:sz w:val="24"/>
          <w:szCs w:val="24"/>
        </w:rPr>
      </w:pPr>
    </w:p>
    <w:p w:rsidR="00276D03" w:rsidRDefault="00276D03" w:rsidP="00E37FE2">
      <w:pPr>
        <w:ind w:left="3580"/>
        <w:rPr>
          <w:rFonts w:eastAsia="Times New Roman"/>
          <w:b/>
          <w:bCs/>
          <w:sz w:val="24"/>
          <w:szCs w:val="24"/>
        </w:rPr>
      </w:pPr>
    </w:p>
    <w:p w:rsidR="00276D03" w:rsidRDefault="00276D03" w:rsidP="00E37FE2">
      <w:pPr>
        <w:ind w:left="3580"/>
        <w:rPr>
          <w:rFonts w:eastAsia="Times New Roman"/>
          <w:b/>
          <w:bCs/>
          <w:sz w:val="24"/>
          <w:szCs w:val="24"/>
        </w:rPr>
      </w:pPr>
    </w:p>
    <w:p w:rsidR="00276D03" w:rsidRDefault="00276D03" w:rsidP="00E37FE2">
      <w:pPr>
        <w:ind w:left="3580"/>
        <w:rPr>
          <w:rFonts w:eastAsia="Times New Roman"/>
          <w:b/>
          <w:bCs/>
          <w:sz w:val="24"/>
          <w:szCs w:val="24"/>
        </w:rPr>
      </w:pPr>
    </w:p>
    <w:p w:rsidR="00276D03" w:rsidRDefault="00276D03" w:rsidP="00E37FE2">
      <w:pPr>
        <w:ind w:left="3580"/>
        <w:rPr>
          <w:rFonts w:eastAsia="Times New Roman"/>
          <w:b/>
          <w:bCs/>
          <w:sz w:val="24"/>
          <w:szCs w:val="24"/>
        </w:rPr>
      </w:pPr>
    </w:p>
    <w:p w:rsidR="00276D03" w:rsidRDefault="00276D03" w:rsidP="00E37FE2">
      <w:pPr>
        <w:ind w:left="3580"/>
        <w:rPr>
          <w:rFonts w:eastAsia="Times New Roman"/>
          <w:b/>
          <w:bCs/>
          <w:sz w:val="24"/>
          <w:szCs w:val="24"/>
        </w:rPr>
      </w:pPr>
    </w:p>
    <w:p w:rsidR="00276D03" w:rsidRDefault="00276D03" w:rsidP="00E37FE2">
      <w:pPr>
        <w:ind w:left="3580"/>
        <w:rPr>
          <w:rFonts w:eastAsia="Times New Roman"/>
          <w:b/>
          <w:bCs/>
          <w:sz w:val="24"/>
          <w:szCs w:val="24"/>
        </w:rPr>
      </w:pPr>
    </w:p>
    <w:p w:rsidR="00276D03" w:rsidRDefault="00276D03" w:rsidP="00E37FE2">
      <w:pPr>
        <w:ind w:left="3580"/>
        <w:rPr>
          <w:rFonts w:eastAsia="Times New Roman"/>
          <w:b/>
          <w:bCs/>
          <w:sz w:val="24"/>
          <w:szCs w:val="24"/>
        </w:rPr>
      </w:pPr>
    </w:p>
    <w:p w:rsidR="00276D03" w:rsidRDefault="00276D03" w:rsidP="00E37FE2">
      <w:pPr>
        <w:ind w:left="3580"/>
        <w:rPr>
          <w:rFonts w:eastAsia="Times New Roman"/>
          <w:b/>
          <w:bCs/>
          <w:sz w:val="24"/>
          <w:szCs w:val="24"/>
        </w:rPr>
      </w:pPr>
    </w:p>
    <w:p w:rsidR="00276D03" w:rsidRDefault="00276D03" w:rsidP="00E37FE2">
      <w:pPr>
        <w:ind w:left="3580"/>
        <w:rPr>
          <w:rFonts w:eastAsia="Times New Roman"/>
          <w:b/>
          <w:bCs/>
          <w:sz w:val="24"/>
          <w:szCs w:val="24"/>
        </w:rPr>
      </w:pPr>
    </w:p>
    <w:p w:rsidR="00276D03" w:rsidRDefault="00276D03" w:rsidP="00E37FE2">
      <w:pPr>
        <w:ind w:left="3580"/>
        <w:rPr>
          <w:rFonts w:eastAsia="Times New Roman"/>
          <w:b/>
          <w:bCs/>
          <w:sz w:val="24"/>
          <w:szCs w:val="24"/>
        </w:rPr>
      </w:pPr>
    </w:p>
    <w:p w:rsidR="00276D03" w:rsidRDefault="00276D03" w:rsidP="00E37FE2">
      <w:pPr>
        <w:ind w:left="3580"/>
        <w:rPr>
          <w:rFonts w:eastAsia="Times New Roman"/>
          <w:b/>
          <w:bCs/>
          <w:sz w:val="24"/>
          <w:szCs w:val="24"/>
        </w:rPr>
      </w:pPr>
    </w:p>
    <w:p w:rsidR="00276D03" w:rsidRDefault="00276D03" w:rsidP="00E37FE2">
      <w:pPr>
        <w:ind w:left="3580"/>
        <w:rPr>
          <w:rFonts w:eastAsia="Times New Roman"/>
          <w:b/>
          <w:bCs/>
          <w:sz w:val="24"/>
          <w:szCs w:val="24"/>
        </w:rPr>
      </w:pPr>
    </w:p>
    <w:p w:rsidR="00D645CF" w:rsidRDefault="00D645CF" w:rsidP="00B06B41">
      <w:pPr>
        <w:tabs>
          <w:tab w:val="left" w:pos="980"/>
        </w:tabs>
        <w:jc w:val="center"/>
        <w:rPr>
          <w:rFonts w:eastAsia="Times New Roman"/>
          <w:b/>
          <w:bCs/>
          <w:sz w:val="24"/>
          <w:szCs w:val="24"/>
        </w:rPr>
      </w:pPr>
      <w:bookmarkStart w:id="0" w:name="_GoBack"/>
      <w:bookmarkEnd w:id="0"/>
    </w:p>
    <w:p w:rsidR="00FA1223" w:rsidRPr="00FA1223" w:rsidRDefault="00353FDC" w:rsidP="00FA1223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1223">
        <w:rPr>
          <w:rFonts w:ascii="Times New Roman" w:hAnsi="Times New Roman" w:cs="Times New Roman"/>
          <w:b/>
          <w:sz w:val="28"/>
          <w:szCs w:val="28"/>
        </w:rPr>
        <w:t>Образовательный минимум</w:t>
      </w:r>
    </w:p>
    <w:tbl>
      <w:tblPr>
        <w:tblW w:w="5103" w:type="dxa"/>
        <w:tblInd w:w="46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3"/>
        <w:gridCol w:w="2410"/>
      </w:tblGrid>
      <w:tr w:rsidR="00FA1223" w:rsidRPr="00B06B41" w:rsidTr="00FA1223">
        <w:trPr>
          <w:trHeight w:val="314"/>
        </w:trPr>
        <w:tc>
          <w:tcPr>
            <w:tcW w:w="2693" w:type="dxa"/>
            <w:vAlign w:val="bottom"/>
          </w:tcPr>
          <w:p w:rsidR="00FA1223" w:rsidRPr="00B06B41" w:rsidRDefault="00FA1223" w:rsidP="00FA1223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B06B41">
              <w:rPr>
                <w:rFonts w:eastAsia="Times New Roman"/>
                <w:b/>
                <w:bCs/>
                <w:w w:val="99"/>
                <w:sz w:val="24"/>
                <w:szCs w:val="24"/>
              </w:rPr>
              <w:t>Четверть</w:t>
            </w:r>
          </w:p>
        </w:tc>
        <w:tc>
          <w:tcPr>
            <w:tcW w:w="2410" w:type="dxa"/>
            <w:vAlign w:val="bottom"/>
          </w:tcPr>
          <w:p w:rsidR="00FA1223" w:rsidRPr="00B06B41" w:rsidRDefault="00FA1223" w:rsidP="00FA1223">
            <w:pPr>
              <w:spacing w:line="312" w:lineRule="exact"/>
              <w:ind w:left="100"/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FA1223" w:rsidRPr="00B06B41" w:rsidTr="00FA1223">
        <w:trPr>
          <w:trHeight w:val="311"/>
        </w:trPr>
        <w:tc>
          <w:tcPr>
            <w:tcW w:w="2693" w:type="dxa"/>
            <w:vAlign w:val="bottom"/>
          </w:tcPr>
          <w:p w:rsidR="00FA1223" w:rsidRPr="00B06B41" w:rsidRDefault="00FA1223" w:rsidP="00FA1223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B06B41">
              <w:rPr>
                <w:rFonts w:eastAsia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410" w:type="dxa"/>
            <w:vAlign w:val="bottom"/>
          </w:tcPr>
          <w:p w:rsidR="00FA1223" w:rsidRPr="00B06B41" w:rsidRDefault="00FA1223" w:rsidP="00FA1223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B06B41">
              <w:rPr>
                <w:rFonts w:eastAsia="Times New Roman"/>
                <w:b/>
                <w:bCs/>
                <w:sz w:val="24"/>
                <w:szCs w:val="24"/>
              </w:rPr>
              <w:t>Русский язык</w:t>
            </w:r>
          </w:p>
        </w:tc>
      </w:tr>
      <w:tr w:rsidR="00FA1223" w:rsidRPr="00B06B41" w:rsidTr="00FA1223">
        <w:trPr>
          <w:trHeight w:val="312"/>
        </w:trPr>
        <w:tc>
          <w:tcPr>
            <w:tcW w:w="2693" w:type="dxa"/>
            <w:vAlign w:val="bottom"/>
          </w:tcPr>
          <w:p w:rsidR="00FA1223" w:rsidRPr="00B06B41" w:rsidRDefault="00FA1223" w:rsidP="00FA1223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B06B41">
              <w:rPr>
                <w:rFonts w:eastAsia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2410" w:type="dxa"/>
            <w:vAlign w:val="bottom"/>
          </w:tcPr>
          <w:p w:rsidR="00FA1223" w:rsidRPr="00B06B41" w:rsidRDefault="00FA1223" w:rsidP="00FA1223">
            <w:pPr>
              <w:spacing w:line="310" w:lineRule="exact"/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</w:t>
            </w:r>
            <w:r w:rsidRPr="00B06B41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</w:tr>
    </w:tbl>
    <w:p w:rsidR="00353FDC" w:rsidRDefault="00353FDC" w:rsidP="00D30D40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082" w:type="dxa"/>
        <w:tblInd w:w="374" w:type="dxa"/>
        <w:tblLook w:val="04A0" w:firstRow="1" w:lastRow="0" w:firstColumn="1" w:lastColumn="0" w:noHBand="0" w:noVBand="1"/>
      </w:tblPr>
      <w:tblGrid>
        <w:gridCol w:w="2261"/>
        <w:gridCol w:w="7821"/>
      </w:tblGrid>
      <w:tr w:rsidR="00DF422A" w:rsidRPr="004D2B73" w:rsidTr="002C255E">
        <w:tc>
          <w:tcPr>
            <w:tcW w:w="2261" w:type="dxa"/>
          </w:tcPr>
          <w:p w:rsidR="00DF422A" w:rsidRPr="004D2B73" w:rsidRDefault="00DF422A" w:rsidP="004D2B73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D2B73">
              <w:rPr>
                <w:rFonts w:ascii="Times New Roman" w:eastAsia="Times New Roman" w:hAnsi="Times New Roman" w:cs="Times New Roman"/>
                <w:b/>
                <w:bCs/>
              </w:rPr>
              <w:t>Термин (понятие)</w:t>
            </w:r>
          </w:p>
        </w:tc>
        <w:tc>
          <w:tcPr>
            <w:tcW w:w="7821" w:type="dxa"/>
            <w:tcBorders>
              <w:bottom w:val="single" w:sz="4" w:space="0" w:color="auto"/>
            </w:tcBorders>
          </w:tcPr>
          <w:p w:rsidR="00DF422A" w:rsidRPr="004D2B73" w:rsidRDefault="00DF422A" w:rsidP="004D2B73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D2B73">
              <w:rPr>
                <w:rFonts w:ascii="Times New Roman" w:eastAsia="Times New Roman" w:hAnsi="Times New Roman" w:cs="Times New Roman"/>
                <w:b/>
                <w:bCs/>
                <w:w w:val="98"/>
              </w:rPr>
              <w:t>Определение</w:t>
            </w:r>
          </w:p>
        </w:tc>
      </w:tr>
      <w:tr w:rsidR="00DF422A" w:rsidRPr="004D2B73" w:rsidTr="002C255E">
        <w:tc>
          <w:tcPr>
            <w:tcW w:w="2261" w:type="dxa"/>
          </w:tcPr>
          <w:p w:rsidR="00DF422A" w:rsidRPr="00D645CF" w:rsidRDefault="00DF422A" w:rsidP="004D2B73">
            <w:pPr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>1.Имя</w:t>
            </w:r>
          </w:p>
          <w:p w:rsidR="00DF422A" w:rsidRPr="00D645CF" w:rsidRDefault="00DF422A" w:rsidP="004D2B73">
            <w:pPr>
              <w:pStyle w:val="a4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45CF">
              <w:rPr>
                <w:rFonts w:ascii="Times New Roman" w:eastAsia="Times New Roman" w:hAnsi="Times New Roman" w:cs="Times New Roman"/>
                <w:sz w:val="24"/>
                <w:szCs w:val="24"/>
              </w:rPr>
              <w:t>существительное</w:t>
            </w:r>
          </w:p>
        </w:tc>
        <w:tc>
          <w:tcPr>
            <w:tcW w:w="7821" w:type="dxa"/>
          </w:tcPr>
          <w:p w:rsidR="00DF422A" w:rsidRPr="00D645CF" w:rsidRDefault="00DF422A" w:rsidP="00F131DB">
            <w:pPr>
              <w:ind w:left="100"/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 xml:space="preserve">Часть речи, которая обозначает предмет и отвечает на вопросы 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кто?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что?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 w:rsidRPr="00D645CF">
              <w:rPr>
                <w:rFonts w:eastAsia="Times New Roman"/>
                <w:sz w:val="24"/>
                <w:szCs w:val="24"/>
              </w:rPr>
              <w:t>Имена существительные относятся либо к мужскому, либо к женскому, либо к среднему роду;   являются   собственными   или   нарицательными;   одушевлёнными   или неодушевлёнными.</w:t>
            </w:r>
            <w:proofErr w:type="gramEnd"/>
            <w:r w:rsidRPr="00D645CF">
              <w:rPr>
                <w:rFonts w:eastAsia="Times New Roman"/>
                <w:sz w:val="24"/>
                <w:szCs w:val="24"/>
              </w:rPr>
              <w:t xml:space="preserve"> В предложении имена сущ. чаще всего бывают подлежащими, дополнениями и обстоятельствами, но выступают и в роли сказуемого и определения.</w:t>
            </w:r>
          </w:p>
        </w:tc>
      </w:tr>
      <w:tr w:rsidR="00DF422A" w:rsidRPr="004D2B73" w:rsidTr="002C255E">
        <w:tc>
          <w:tcPr>
            <w:tcW w:w="2261" w:type="dxa"/>
          </w:tcPr>
          <w:p w:rsidR="00DF422A" w:rsidRPr="00D645CF" w:rsidRDefault="00DF422A" w:rsidP="004D2B73">
            <w:pPr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>2.Склонение имён</w:t>
            </w:r>
          </w:p>
          <w:p w:rsidR="00DF422A" w:rsidRPr="00D645CF" w:rsidRDefault="00DF422A" w:rsidP="004D2B73">
            <w:pPr>
              <w:rPr>
                <w:sz w:val="24"/>
                <w:szCs w:val="24"/>
              </w:rPr>
            </w:pPr>
            <w:proofErr w:type="spellStart"/>
            <w:r w:rsidRPr="00D645CF">
              <w:rPr>
                <w:rFonts w:eastAsia="Times New Roman"/>
                <w:sz w:val="24"/>
                <w:szCs w:val="24"/>
              </w:rPr>
              <w:t>сущ-ных</w:t>
            </w:r>
            <w:proofErr w:type="spellEnd"/>
          </w:p>
          <w:p w:rsidR="00DF422A" w:rsidRPr="00D645CF" w:rsidRDefault="00DF422A" w:rsidP="004D2B73">
            <w:pPr>
              <w:pStyle w:val="a4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45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proofErr w:type="gramStart"/>
            <w:r w:rsidRPr="00D645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–</w:t>
            </w:r>
            <w:proofErr w:type="spellStart"/>
            <w:r w:rsidRPr="00D645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</w:t>
            </w:r>
            <w:proofErr w:type="gramEnd"/>
            <w:r w:rsidRPr="00D645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</w:t>
            </w:r>
            <w:proofErr w:type="spellEnd"/>
            <w:r w:rsidRPr="00D645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D645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–</w:t>
            </w:r>
            <w:proofErr w:type="spellStart"/>
            <w:r w:rsidRPr="00D645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ий</w:t>
            </w:r>
            <w:proofErr w:type="spellEnd"/>
            <w:r w:rsidRPr="00D645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 w:rsidRPr="00D645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–</w:t>
            </w:r>
            <w:proofErr w:type="spellStart"/>
            <w:r w:rsidRPr="00D645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ие</w:t>
            </w:r>
            <w:proofErr w:type="spellEnd"/>
          </w:p>
        </w:tc>
        <w:tc>
          <w:tcPr>
            <w:tcW w:w="7821" w:type="dxa"/>
          </w:tcPr>
          <w:p w:rsidR="00DF422A" w:rsidRPr="00D645CF" w:rsidRDefault="00DF422A" w:rsidP="004D2B73">
            <w:pPr>
              <w:pStyle w:val="a4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</w:pPr>
            <w:r w:rsidRPr="00D645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Имена существительные на </w:t>
            </w:r>
            <w:proofErr w:type="gramStart"/>
            <w:r w:rsidRPr="00D645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–</w:t>
            </w:r>
            <w:proofErr w:type="spellStart"/>
            <w:r w:rsidRPr="00D645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</w:t>
            </w:r>
            <w:proofErr w:type="gramEnd"/>
            <w:r w:rsidRPr="00D645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</w:t>
            </w:r>
            <w:proofErr w:type="spellEnd"/>
            <w:r w:rsidRPr="00D645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Р, Д, П. падежах имеют окончание </w:t>
            </w:r>
            <w:r w:rsidRPr="00D645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–и</w:t>
            </w:r>
            <w:r w:rsidRPr="00D645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Имена существительные на </w:t>
            </w:r>
            <w:r w:rsidRPr="00D645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–</w:t>
            </w:r>
            <w:proofErr w:type="spellStart"/>
            <w:r w:rsidRPr="00D645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ий</w:t>
            </w:r>
            <w:proofErr w:type="spellEnd"/>
            <w:r w:rsidRPr="00D645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 w:rsidRPr="00D645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–</w:t>
            </w:r>
            <w:proofErr w:type="spellStart"/>
            <w:r w:rsidRPr="00D645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ие</w:t>
            </w:r>
            <w:proofErr w:type="spellEnd"/>
            <w:r w:rsidRPr="00D645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предложном падеже имеют окончание </w:t>
            </w:r>
            <w:r w:rsidRPr="00D645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–и.</w:t>
            </w:r>
          </w:p>
        </w:tc>
      </w:tr>
      <w:tr w:rsidR="005C1DBC" w:rsidRPr="004D2B73" w:rsidTr="002C255E">
        <w:tc>
          <w:tcPr>
            <w:tcW w:w="2261" w:type="dxa"/>
          </w:tcPr>
          <w:p w:rsidR="005C1DBC" w:rsidRPr="00D645CF" w:rsidRDefault="005C1DBC" w:rsidP="005C1DBC">
            <w:pPr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>3.Разносклоняемые</w:t>
            </w:r>
          </w:p>
          <w:p w:rsidR="005C1DBC" w:rsidRPr="00D645CF" w:rsidRDefault="005C1DBC" w:rsidP="005C1DBC">
            <w:pPr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>имена</w:t>
            </w:r>
          </w:p>
          <w:p w:rsidR="005C1DBC" w:rsidRPr="00D645CF" w:rsidRDefault="005C1DBC" w:rsidP="005C1DBC">
            <w:pPr>
              <w:rPr>
                <w:rFonts w:eastAsia="Times New Roman"/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>существительные</w:t>
            </w:r>
          </w:p>
        </w:tc>
        <w:tc>
          <w:tcPr>
            <w:tcW w:w="7821" w:type="dxa"/>
          </w:tcPr>
          <w:p w:rsidR="005C1DBC" w:rsidRPr="00D645CF" w:rsidRDefault="005C1DBC" w:rsidP="005C1DB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 xml:space="preserve">Десять существительных среднего рода на </w:t>
            </w:r>
            <w:proofErr w:type="gramStart"/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–</w:t>
            </w:r>
            <w:proofErr w:type="spellStart"/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м</w:t>
            </w:r>
            <w:proofErr w:type="gramEnd"/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я</w:t>
            </w:r>
            <w:proofErr w:type="spellEnd"/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(бремя,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стремя,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время,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вымя,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знамя, имя, пламя, племя, семя, темя) </w:t>
            </w:r>
            <w:r w:rsidRPr="00D645CF">
              <w:rPr>
                <w:rFonts w:eastAsia="Times New Roman"/>
                <w:sz w:val="24"/>
                <w:szCs w:val="24"/>
              </w:rPr>
              <w:t>и существительное мужского рода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путь </w:t>
            </w:r>
            <w:r w:rsidRPr="00D645CF">
              <w:rPr>
                <w:rFonts w:eastAsia="Times New Roman"/>
                <w:sz w:val="24"/>
                <w:szCs w:val="24"/>
              </w:rPr>
              <w:t>в Р.,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>Д,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 xml:space="preserve">П. падежах ед. числа имеют окончания существительных 3-го склонения 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–и: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 знамени, нет времени, в пути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;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 xml:space="preserve">в </w:t>
            </w:r>
            <w:proofErr w:type="spellStart"/>
            <w:r w:rsidRPr="00D645CF">
              <w:rPr>
                <w:rFonts w:eastAsia="Times New Roman"/>
                <w:sz w:val="24"/>
                <w:szCs w:val="24"/>
              </w:rPr>
              <w:t>Т.п</w:t>
            </w:r>
            <w:proofErr w:type="spellEnd"/>
            <w:r w:rsidRPr="00D645CF">
              <w:rPr>
                <w:rFonts w:eastAsia="Times New Roman"/>
                <w:sz w:val="24"/>
                <w:szCs w:val="24"/>
              </w:rPr>
              <w:t xml:space="preserve"> принимают окончания </w:t>
            </w:r>
            <w:proofErr w:type="spellStart"/>
            <w:r w:rsidRPr="00D645CF">
              <w:rPr>
                <w:rFonts w:eastAsia="Times New Roman"/>
                <w:sz w:val="24"/>
                <w:szCs w:val="24"/>
              </w:rPr>
              <w:t>сущ-ных</w:t>
            </w:r>
            <w:proofErr w:type="spellEnd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>2-го склонения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–ем(-</w:t>
            </w:r>
            <w:proofErr w:type="spellStart"/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ём</w:t>
            </w:r>
            <w:proofErr w:type="spellEnd"/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):</w:t>
            </w:r>
            <w:r w:rsidRPr="00D645CF"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 xml:space="preserve"> теменем, путём.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У разносклоняемых имён существительных в </w:t>
            </w:r>
            <w:proofErr w:type="gramStart"/>
            <w:r w:rsidRPr="00D645CF">
              <w:rPr>
                <w:rFonts w:eastAsia="Times New Roman"/>
                <w:sz w:val="24"/>
                <w:szCs w:val="24"/>
              </w:rPr>
              <w:t>Р</w:t>
            </w:r>
            <w:proofErr w:type="gramEnd"/>
            <w:r w:rsidRPr="00D645CF">
              <w:rPr>
                <w:rFonts w:eastAsia="Times New Roman"/>
                <w:sz w:val="24"/>
                <w:szCs w:val="24"/>
              </w:rPr>
              <w:t xml:space="preserve">, Д, Т, П падежах ед. числа и во всех формах мн. числа к корню прибавляется суффикс 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–</w:t>
            </w:r>
            <w:proofErr w:type="spellStart"/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ен</w:t>
            </w:r>
            <w:proofErr w:type="spellEnd"/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- (-</w:t>
            </w:r>
            <w:proofErr w:type="spellStart"/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ён</w:t>
            </w:r>
            <w:proofErr w:type="spellEnd"/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-).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В словах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семя,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стремя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в </w:t>
            </w:r>
            <w:proofErr w:type="spellStart"/>
            <w:r w:rsidRPr="00D645CF">
              <w:rPr>
                <w:rFonts w:eastAsia="Times New Roman"/>
                <w:sz w:val="24"/>
                <w:szCs w:val="24"/>
              </w:rPr>
              <w:t>Р.п.мн</w:t>
            </w:r>
            <w:proofErr w:type="spellEnd"/>
            <w:r w:rsidRPr="00D645CF">
              <w:rPr>
                <w:rFonts w:eastAsia="Times New Roman"/>
                <w:sz w:val="24"/>
                <w:szCs w:val="24"/>
              </w:rPr>
              <w:t xml:space="preserve">. числа к корню прибавляется суффикс 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–</w:t>
            </w:r>
            <w:proofErr w:type="spellStart"/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ян</w:t>
            </w:r>
            <w:proofErr w:type="spellEnd"/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: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семян</w:t>
            </w:r>
          </w:p>
          <w:p w:rsidR="005C1DBC" w:rsidRPr="00D645CF" w:rsidRDefault="005C1DBC" w:rsidP="004D2B73">
            <w:pPr>
              <w:pStyle w:val="a4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422A" w:rsidRPr="00D645CF" w:rsidTr="002C255E">
        <w:tc>
          <w:tcPr>
            <w:tcW w:w="2261" w:type="dxa"/>
          </w:tcPr>
          <w:p w:rsidR="00DF422A" w:rsidRPr="00D645CF" w:rsidRDefault="00DF422A" w:rsidP="004D2B73">
            <w:pPr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>4.Несклоняемые</w:t>
            </w:r>
          </w:p>
          <w:p w:rsidR="00DF422A" w:rsidRPr="00D645CF" w:rsidRDefault="00DF422A" w:rsidP="004D2B73">
            <w:pPr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>имена</w:t>
            </w:r>
          </w:p>
          <w:p w:rsidR="00DF422A" w:rsidRPr="00D645CF" w:rsidRDefault="00DF422A" w:rsidP="004D2B73">
            <w:pPr>
              <w:rPr>
                <w:rFonts w:eastAsia="Times New Roman"/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>существительные</w:t>
            </w:r>
          </w:p>
        </w:tc>
        <w:tc>
          <w:tcPr>
            <w:tcW w:w="7821" w:type="dxa"/>
          </w:tcPr>
          <w:p w:rsidR="00DF422A" w:rsidRPr="00D645CF" w:rsidRDefault="00DF422A" w:rsidP="004D2B73">
            <w:pPr>
              <w:ind w:left="100"/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>Имеют  для  всех</w:t>
            </w:r>
            <w:r w:rsidRPr="00D645CF">
              <w:rPr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>падежей  одну</w:t>
            </w:r>
            <w:r w:rsidRPr="00D645CF">
              <w:rPr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>и</w:t>
            </w:r>
            <w:r w:rsidRPr="00D645CF">
              <w:rPr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>ту  же  форму</w:t>
            </w:r>
            <w:r w:rsidRPr="00D645CF">
              <w:rPr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>слова:  имена</w:t>
            </w:r>
            <w:r w:rsidRPr="00D645CF">
              <w:rPr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>существительные иноязычного</w:t>
            </w:r>
            <w:r w:rsidRPr="00D645CF">
              <w:rPr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w w:val="99"/>
                <w:sz w:val="24"/>
                <w:szCs w:val="24"/>
              </w:rPr>
              <w:t>происхождения</w:t>
            </w:r>
            <w:r w:rsidRPr="00D645CF">
              <w:rPr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>собственные</w:t>
            </w:r>
            <w:r w:rsidRPr="00D645CF">
              <w:rPr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>и  нарицательные–с</w:t>
            </w:r>
            <w:r w:rsidRPr="00D645CF">
              <w:rPr>
                <w:rFonts w:eastAsia="Times New Roman"/>
                <w:w w:val="99"/>
                <w:sz w:val="24"/>
                <w:szCs w:val="24"/>
              </w:rPr>
              <w:t xml:space="preserve"> конечными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гласными  </w:t>
            </w:r>
            <w:proofErr w:type="gramStart"/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–о</w:t>
            </w:r>
            <w:proofErr w:type="gramEnd"/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,</w:t>
            </w:r>
            <w:r w:rsidRPr="00D645CF">
              <w:rPr>
                <w:rFonts w:eastAsia="Times New Roman"/>
                <w:b/>
                <w:bCs/>
                <w:w w:val="97"/>
                <w:sz w:val="24"/>
                <w:szCs w:val="24"/>
              </w:rPr>
              <w:t>-е,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-и,  -у,  -ю</w:t>
            </w:r>
            <w:r w:rsidRPr="00D645CF">
              <w:rPr>
                <w:sz w:val="24"/>
                <w:szCs w:val="24"/>
              </w:rPr>
              <w:t xml:space="preserve">. </w:t>
            </w:r>
            <w:r w:rsidRPr="00D645CF">
              <w:rPr>
                <w:rFonts w:eastAsia="Times New Roman"/>
                <w:sz w:val="24"/>
                <w:szCs w:val="24"/>
              </w:rPr>
              <w:t>И с конечным</w:t>
            </w:r>
          </w:p>
          <w:p w:rsidR="00DF422A" w:rsidRPr="00D645CF" w:rsidRDefault="00DF422A" w:rsidP="004D2B73">
            <w:pPr>
              <w:ind w:left="100"/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 xml:space="preserve">ударным  </w:t>
            </w:r>
            <w:proofErr w:type="gramStart"/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–а</w:t>
            </w:r>
            <w:proofErr w:type="gramEnd"/>
            <w:r w:rsidRPr="00D645CF">
              <w:rPr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(меню,</w:t>
            </w:r>
            <w:r w:rsidRPr="00D645CF">
              <w:rPr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Баку,  Дюма)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;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иноязычные существительные, обозначающие лиц женского пола и оканчивающиеся на согласный</w:t>
            </w:r>
          </w:p>
          <w:p w:rsidR="00DF422A" w:rsidRPr="00D645CF" w:rsidRDefault="00DF422A" w:rsidP="004D2B73">
            <w:pPr>
              <w:ind w:left="100"/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i/>
                <w:iCs/>
                <w:sz w:val="24"/>
                <w:szCs w:val="24"/>
              </w:rPr>
              <w:t>(</w:t>
            </w:r>
            <w:proofErr w:type="spellStart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Войнич</w:t>
            </w:r>
            <w:proofErr w:type="spellEnd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,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мисс</w:t>
            </w:r>
            <w:r w:rsidRPr="00D645CF">
              <w:rPr>
                <w:rFonts w:eastAsia="Times New Roman"/>
                <w:i/>
                <w:iCs/>
                <w:sz w:val="24"/>
                <w:szCs w:val="24"/>
              </w:rPr>
              <w:t>)</w:t>
            </w:r>
            <w:r w:rsidRPr="00D645CF">
              <w:rPr>
                <w:rFonts w:eastAsia="Times New Roman"/>
                <w:sz w:val="24"/>
                <w:szCs w:val="24"/>
              </w:rPr>
              <w:t xml:space="preserve">; русские и украинские фамилии на </w:t>
            </w:r>
            <w:proofErr w:type="gramStart"/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–о</w:t>
            </w:r>
            <w:proofErr w:type="gramEnd"/>
            <w:r w:rsidRPr="00D645CF">
              <w:rPr>
                <w:rFonts w:eastAsia="Times New Roman"/>
                <w:sz w:val="24"/>
                <w:szCs w:val="24"/>
              </w:rPr>
              <w:t xml:space="preserve"> и 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–их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(-ых)</w:t>
            </w:r>
            <w:r w:rsidRPr="00D645CF">
              <w:rPr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(Шевченко)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;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>сложносокращённые слова,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>оканчивающиеся на гласный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(СМИ, самбо)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DF422A" w:rsidRPr="00D645CF" w:rsidTr="002C255E">
        <w:tc>
          <w:tcPr>
            <w:tcW w:w="2261" w:type="dxa"/>
          </w:tcPr>
          <w:p w:rsidR="00DF422A" w:rsidRPr="00D645CF" w:rsidRDefault="00DF422A" w:rsidP="004D2B73">
            <w:pPr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>5. Род</w:t>
            </w:r>
          </w:p>
          <w:p w:rsidR="00DF422A" w:rsidRPr="00D645CF" w:rsidRDefault="00DF422A" w:rsidP="004D2B73">
            <w:pPr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>несклоняемых имен</w:t>
            </w:r>
          </w:p>
          <w:p w:rsidR="00DF422A" w:rsidRPr="00D645CF" w:rsidRDefault="00DF422A" w:rsidP="004D2B73">
            <w:pPr>
              <w:rPr>
                <w:rFonts w:eastAsia="Times New Roman"/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>существительных</w:t>
            </w:r>
          </w:p>
        </w:tc>
        <w:tc>
          <w:tcPr>
            <w:tcW w:w="7821" w:type="dxa"/>
          </w:tcPr>
          <w:p w:rsidR="00DF422A" w:rsidRPr="00D645CF" w:rsidRDefault="00DF422A" w:rsidP="004D2B73">
            <w:pPr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>Несклоняемые</w:t>
            </w:r>
            <w:r w:rsidRPr="00D645CF">
              <w:rPr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>Неодушевленные</w:t>
            </w:r>
            <w:r w:rsidRPr="00D645CF">
              <w:rPr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w w:val="99"/>
                <w:sz w:val="24"/>
                <w:szCs w:val="24"/>
              </w:rPr>
              <w:t>имена</w:t>
            </w:r>
            <w:r w:rsidRPr="00D645CF">
              <w:rPr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>существительные</w:t>
            </w:r>
            <w:r w:rsidRPr="00D645CF">
              <w:rPr>
                <w:sz w:val="24"/>
                <w:szCs w:val="24"/>
              </w:rPr>
              <w:t xml:space="preserve"> </w:t>
            </w:r>
            <w:proofErr w:type="gramStart"/>
            <w:r w:rsidRPr="00D645CF">
              <w:rPr>
                <w:rFonts w:eastAsia="Times New Roman"/>
                <w:sz w:val="24"/>
                <w:szCs w:val="24"/>
              </w:rPr>
              <w:t>иноязычного</w:t>
            </w:r>
            <w:proofErr w:type="gramEnd"/>
          </w:p>
          <w:p w:rsidR="00DF422A" w:rsidRPr="00D645CF" w:rsidRDefault="00DF422A" w:rsidP="004D2B73">
            <w:pPr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 xml:space="preserve">происхождения  относятся  преимущественно  к  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среднему  роду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 (</w:t>
            </w:r>
            <w:proofErr w:type="spellStart"/>
            <w:r w:rsidRPr="00D645CF">
              <w:rPr>
                <w:rFonts w:eastAsia="Times New Roman"/>
                <w:sz w:val="24"/>
                <w:szCs w:val="24"/>
              </w:rPr>
              <w:t>вкусн</w:t>
            </w:r>
            <w:proofErr w:type="spellEnd"/>
            <w:r w:rsidRPr="00D645CF">
              <w:rPr>
                <w:rFonts w:eastAsia="Times New Roman"/>
                <w:sz w:val="24"/>
                <w:szCs w:val="24"/>
              </w:rPr>
              <w:t xml:space="preserve">...  эскимо, </w:t>
            </w:r>
            <w:proofErr w:type="spellStart"/>
            <w:r w:rsidRPr="00D645CF">
              <w:rPr>
                <w:rFonts w:eastAsia="Times New Roman"/>
                <w:sz w:val="24"/>
                <w:szCs w:val="24"/>
              </w:rPr>
              <w:t>популярн</w:t>
            </w:r>
            <w:proofErr w:type="spellEnd"/>
            <w:r w:rsidRPr="00D645CF">
              <w:rPr>
                <w:rFonts w:eastAsia="Times New Roman"/>
                <w:sz w:val="24"/>
                <w:szCs w:val="24"/>
              </w:rPr>
              <w:t xml:space="preserve">...   ателье).   Несклоняемые   одушевленные   имена   </w:t>
            </w:r>
          </w:p>
          <w:p w:rsidR="00DF422A" w:rsidRPr="00D645CF" w:rsidRDefault="00DF422A" w:rsidP="004D2B73">
            <w:pPr>
              <w:rPr>
                <w:sz w:val="24"/>
                <w:szCs w:val="24"/>
              </w:rPr>
            </w:pPr>
            <w:proofErr w:type="gramStart"/>
            <w:r w:rsidRPr="00D645CF">
              <w:rPr>
                <w:rFonts w:eastAsia="Times New Roman"/>
                <w:sz w:val="24"/>
                <w:szCs w:val="24"/>
              </w:rPr>
              <w:t xml:space="preserve">существительные относятся к 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женскому роду,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если обозначают лиц 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женского пола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(пожил... мадам, </w:t>
            </w:r>
            <w:proofErr w:type="spellStart"/>
            <w:r w:rsidRPr="00D645CF">
              <w:rPr>
                <w:rFonts w:eastAsia="Times New Roman"/>
                <w:sz w:val="24"/>
                <w:szCs w:val="24"/>
              </w:rPr>
              <w:t>изысканн</w:t>
            </w:r>
            <w:proofErr w:type="spellEnd"/>
            <w:r w:rsidRPr="00D645CF">
              <w:rPr>
                <w:rFonts w:eastAsia="Times New Roman"/>
                <w:sz w:val="24"/>
                <w:szCs w:val="24"/>
              </w:rPr>
              <w:t xml:space="preserve">... леди); к 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мужскому роду,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если обозначают лиц 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 xml:space="preserve">мужского пола или животных </w:t>
            </w:r>
            <w:r w:rsidRPr="00D645CF">
              <w:rPr>
                <w:rFonts w:eastAsia="Times New Roman"/>
                <w:sz w:val="24"/>
                <w:szCs w:val="24"/>
              </w:rPr>
              <w:t>(сер...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>кенгуру,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>весел...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>какаду,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>извести...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>конферансье).</w:t>
            </w:r>
            <w:proofErr w:type="gramEnd"/>
            <w:r w:rsidRPr="00D645CF">
              <w:rPr>
                <w:rFonts w:eastAsia="Times New Roman"/>
                <w:sz w:val="24"/>
                <w:szCs w:val="24"/>
              </w:rPr>
              <w:t xml:space="preserve"> Род  несклоняемых 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собственных</w:t>
            </w:r>
            <w:r w:rsidRPr="00D645CF">
              <w:rPr>
                <w:rFonts w:eastAsia="Times New Roman"/>
                <w:b/>
                <w:bCs/>
                <w:i/>
                <w:iCs/>
                <w:w w:val="98"/>
                <w:sz w:val="24"/>
                <w:szCs w:val="24"/>
              </w:rPr>
              <w:t xml:space="preserve"> Географических</w:t>
            </w:r>
            <w:r w:rsidRPr="00D645CF">
              <w:rPr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названий  </w:t>
            </w:r>
            <w:r w:rsidRPr="00D645CF">
              <w:rPr>
                <w:rFonts w:eastAsia="Times New Roman"/>
                <w:sz w:val="24"/>
                <w:szCs w:val="24"/>
              </w:rPr>
              <w:t>зависит</w:t>
            </w:r>
            <w:r w:rsidRPr="00D645CF">
              <w:rPr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 xml:space="preserve">от  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рода</w:t>
            </w:r>
            <w:r w:rsidRPr="00D645CF">
              <w:rPr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нарицательных   существительных</w:t>
            </w:r>
            <w:r w:rsidRPr="00D645CF">
              <w:rPr>
                <w:rFonts w:eastAsia="Times New Roman"/>
                <w:sz w:val="24"/>
                <w:szCs w:val="24"/>
              </w:rPr>
              <w:t>,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 xml:space="preserve">   </w:t>
            </w:r>
            <w:r w:rsidRPr="00D645CF">
              <w:rPr>
                <w:rFonts w:eastAsia="Times New Roman"/>
                <w:sz w:val="24"/>
                <w:szCs w:val="24"/>
              </w:rPr>
              <w:t>обозначающих   эти   же   географические</w:t>
            </w:r>
            <w:r w:rsidRPr="00D645CF">
              <w:rPr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>объекты:  Дели (город) – м. р.,</w:t>
            </w:r>
            <w:r w:rsidRPr="00D645CF">
              <w:rPr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 xml:space="preserve">Конго (страна) – ж. р.,  Онтарио (озеро) – ср. </w:t>
            </w:r>
            <w:proofErr w:type="gramStart"/>
            <w:r w:rsidRPr="00D645CF">
              <w:rPr>
                <w:rFonts w:eastAsia="Times New Roman"/>
                <w:sz w:val="24"/>
                <w:szCs w:val="24"/>
              </w:rPr>
              <w:t>р</w:t>
            </w:r>
            <w:proofErr w:type="gramEnd"/>
          </w:p>
        </w:tc>
      </w:tr>
      <w:tr w:rsidR="002C255E" w:rsidRPr="00D645CF" w:rsidTr="005C1DBC">
        <w:tc>
          <w:tcPr>
            <w:tcW w:w="2261" w:type="dxa"/>
          </w:tcPr>
          <w:p w:rsidR="002C255E" w:rsidRPr="005C1DBC" w:rsidRDefault="002C255E" w:rsidP="005C1DB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>6.Имена существительные общего рода.</w:t>
            </w:r>
          </w:p>
        </w:tc>
        <w:tc>
          <w:tcPr>
            <w:tcW w:w="7821" w:type="dxa"/>
          </w:tcPr>
          <w:p w:rsidR="002C255E" w:rsidRPr="00D645CF" w:rsidRDefault="002C255E" w:rsidP="004D2B73">
            <w:pPr>
              <w:rPr>
                <w:rFonts w:eastAsia="Times New Roman"/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 xml:space="preserve">Имена </w:t>
            </w:r>
            <w:proofErr w:type="spellStart"/>
            <w:r w:rsidRPr="00D645CF">
              <w:rPr>
                <w:rFonts w:eastAsia="Times New Roman"/>
                <w:sz w:val="24"/>
                <w:szCs w:val="24"/>
              </w:rPr>
              <w:t>сущест</w:t>
            </w:r>
            <w:proofErr w:type="spellEnd"/>
            <w:r w:rsidRPr="00D645CF">
              <w:rPr>
                <w:rFonts w:eastAsia="Times New Roman"/>
                <w:sz w:val="24"/>
                <w:szCs w:val="24"/>
              </w:rPr>
              <w:t xml:space="preserve">. с окончанием </w:t>
            </w:r>
            <w:proofErr w:type="gramStart"/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–а</w:t>
            </w:r>
            <w:proofErr w:type="gramEnd"/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(-я),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обозначающие качества людей, относятся к мужскому роду, если обозначают лиц мужского пола, или</w:t>
            </w:r>
            <w:r w:rsidRPr="00D645CF">
              <w:rPr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 xml:space="preserve">женскому роду, если обозначают лиц женского пола: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такая забияка Клава,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такой забияка Тимур.</w:t>
            </w:r>
          </w:p>
        </w:tc>
      </w:tr>
      <w:tr w:rsidR="00DF422A" w:rsidRPr="00D645CF" w:rsidTr="002C255E">
        <w:tc>
          <w:tcPr>
            <w:tcW w:w="2261" w:type="dxa"/>
            <w:vAlign w:val="bottom"/>
          </w:tcPr>
          <w:p w:rsidR="00DF422A" w:rsidRPr="00D645CF" w:rsidRDefault="00DF422A" w:rsidP="004D2B73">
            <w:pPr>
              <w:ind w:left="120"/>
              <w:rPr>
                <w:rFonts w:eastAsia="Times New Roman"/>
                <w:sz w:val="24"/>
                <w:szCs w:val="24"/>
              </w:rPr>
            </w:pP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Орфограмма</w:t>
            </w:r>
          </w:p>
        </w:tc>
        <w:tc>
          <w:tcPr>
            <w:tcW w:w="7821" w:type="dxa"/>
          </w:tcPr>
          <w:p w:rsidR="00DF422A" w:rsidRPr="00D645CF" w:rsidRDefault="00DF422A" w:rsidP="004D2B73">
            <w:pPr>
              <w:rPr>
                <w:rFonts w:eastAsia="Times New Roman"/>
                <w:sz w:val="24"/>
                <w:szCs w:val="24"/>
              </w:rPr>
            </w:pP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Правило</w:t>
            </w:r>
          </w:p>
        </w:tc>
      </w:tr>
      <w:tr w:rsidR="00DF422A" w:rsidRPr="00D645CF" w:rsidTr="002C255E">
        <w:tc>
          <w:tcPr>
            <w:tcW w:w="2261" w:type="dxa"/>
            <w:vAlign w:val="bottom"/>
          </w:tcPr>
          <w:p w:rsidR="00DF422A" w:rsidRPr="00D645CF" w:rsidRDefault="00DF422A" w:rsidP="004D2B73">
            <w:pPr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 xml:space="preserve">1.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Не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с</w:t>
            </w:r>
          </w:p>
          <w:p w:rsidR="00DF422A" w:rsidRPr="00D645CF" w:rsidRDefault="00DF422A" w:rsidP="004D2B73">
            <w:pPr>
              <w:rPr>
                <w:rFonts w:eastAsia="Times New Roman"/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lastRenderedPageBreak/>
              <w:t>Существительными</w:t>
            </w:r>
          </w:p>
          <w:p w:rsidR="00DF422A" w:rsidRPr="00D645CF" w:rsidRDefault="00DF422A" w:rsidP="004D2B73">
            <w:pPr>
              <w:rPr>
                <w:rFonts w:eastAsia="Times New Roman"/>
                <w:sz w:val="24"/>
                <w:szCs w:val="24"/>
              </w:rPr>
            </w:pPr>
          </w:p>
          <w:p w:rsidR="00DF422A" w:rsidRPr="00D645CF" w:rsidRDefault="00DF422A" w:rsidP="004D2B73">
            <w:pPr>
              <w:rPr>
                <w:rFonts w:eastAsia="Times New Roman"/>
                <w:sz w:val="24"/>
                <w:szCs w:val="24"/>
              </w:rPr>
            </w:pPr>
          </w:p>
          <w:p w:rsidR="00DF422A" w:rsidRPr="00D645CF" w:rsidRDefault="00DF422A" w:rsidP="004D2B73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7821" w:type="dxa"/>
          </w:tcPr>
          <w:p w:rsidR="00DF422A" w:rsidRPr="00D645CF" w:rsidRDefault="00DF422A" w:rsidP="004D2B73">
            <w:pPr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lastRenderedPageBreak/>
              <w:t xml:space="preserve">Пишется слитно, если слово не употребляется </w:t>
            </w:r>
            <w:proofErr w:type="gramStart"/>
            <w:r w:rsidRPr="00D645CF">
              <w:rPr>
                <w:rFonts w:eastAsia="Times New Roman"/>
                <w:sz w:val="24"/>
                <w:szCs w:val="24"/>
              </w:rPr>
              <w:t>без</w:t>
            </w:r>
            <w:proofErr w:type="gramEnd"/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не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и если может быть </w:t>
            </w:r>
            <w:r w:rsidRPr="00D645CF">
              <w:rPr>
                <w:rFonts w:eastAsia="Times New Roman"/>
                <w:sz w:val="24"/>
                <w:szCs w:val="24"/>
              </w:rPr>
              <w:lastRenderedPageBreak/>
              <w:t xml:space="preserve">заменено синонимом без </w:t>
            </w:r>
            <w:r w:rsidRPr="00D645CF">
              <w:rPr>
                <w:rFonts w:eastAsia="Times New Roman"/>
                <w:b/>
                <w:bCs/>
                <w:sz w:val="24"/>
                <w:szCs w:val="24"/>
              </w:rPr>
              <w:t>не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или близким по значению выражением: </w:t>
            </w:r>
            <w:proofErr w:type="spellStart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неряха</w:t>
            </w:r>
            <w:proofErr w:type="spellEnd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,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неправда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(ложь).</w:t>
            </w:r>
            <w:r w:rsidRPr="00D645CF">
              <w:rPr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 xml:space="preserve">Пишется раздельно, если является словом-отрицанием (отрицательной частицей): не корова,  не  машина.  В  предложении  с  отрицательной  частицей  часто  есть противопоставление с союзом а: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не правда,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а ложь.</w:t>
            </w:r>
          </w:p>
        </w:tc>
      </w:tr>
      <w:tr w:rsidR="00DF422A" w:rsidRPr="00D645CF" w:rsidTr="002C255E">
        <w:tc>
          <w:tcPr>
            <w:tcW w:w="2261" w:type="dxa"/>
            <w:vAlign w:val="bottom"/>
          </w:tcPr>
          <w:p w:rsidR="00DF422A" w:rsidRPr="00D645CF" w:rsidRDefault="00DF422A" w:rsidP="004D2B73">
            <w:pPr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lastRenderedPageBreak/>
              <w:t xml:space="preserve">2. Буквы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ч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и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щ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 w:rsidRPr="00D645CF"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  <w:p w:rsidR="00DF422A" w:rsidRPr="00D645CF" w:rsidRDefault="00DF422A" w:rsidP="004D2B73">
            <w:pP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645CF">
              <w:rPr>
                <w:rFonts w:eastAsia="Times New Roman"/>
                <w:sz w:val="24"/>
                <w:szCs w:val="24"/>
              </w:rPr>
              <w:t>суф</w:t>
            </w:r>
            <w:proofErr w:type="spellEnd"/>
            <w:r w:rsidRPr="00D645CF">
              <w:rPr>
                <w:rFonts w:eastAsia="Times New Roman"/>
                <w:sz w:val="24"/>
                <w:szCs w:val="24"/>
              </w:rPr>
              <w:t xml:space="preserve">. </w:t>
            </w:r>
            <w:proofErr w:type="gramStart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-ч</w:t>
            </w:r>
            <w:proofErr w:type="gramEnd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ик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(-</w:t>
            </w:r>
            <w:proofErr w:type="spellStart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щик</w:t>
            </w:r>
            <w:proofErr w:type="spellEnd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)</w:t>
            </w:r>
          </w:p>
          <w:p w:rsidR="00DF422A" w:rsidRPr="00D645CF" w:rsidRDefault="00DF422A" w:rsidP="004D2B73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821" w:type="dxa"/>
            <w:vAlign w:val="bottom"/>
          </w:tcPr>
          <w:p w:rsidR="00DF422A" w:rsidRPr="00D645CF" w:rsidRDefault="00DF422A" w:rsidP="004D2B73">
            <w:pPr>
              <w:ind w:left="100"/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 xml:space="preserve">В суффиксе существительных </w:t>
            </w:r>
            <w:proofErr w:type="gramStart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-ч</w:t>
            </w:r>
            <w:proofErr w:type="gramEnd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ик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(-</w:t>
            </w:r>
            <w:proofErr w:type="spellStart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щик</w:t>
            </w:r>
            <w:proofErr w:type="spellEnd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)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после букв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д-т,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з-с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и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ж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пишется буква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ч.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В остальных случаях пишется буква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щ.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Например: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смазчик,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каменщик.</w:t>
            </w:r>
          </w:p>
        </w:tc>
      </w:tr>
      <w:tr w:rsidR="00DF422A" w:rsidRPr="00D645CF" w:rsidTr="002C255E">
        <w:tc>
          <w:tcPr>
            <w:tcW w:w="2261" w:type="dxa"/>
            <w:vAlign w:val="bottom"/>
          </w:tcPr>
          <w:p w:rsidR="00DF422A" w:rsidRPr="00D645CF" w:rsidRDefault="00DF422A" w:rsidP="004D2B73">
            <w:pPr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 xml:space="preserve">3. Гласные </w:t>
            </w:r>
            <w:proofErr w:type="gramStart"/>
            <w:r w:rsidRPr="00D645CF"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  <w:p w:rsidR="00DF422A" w:rsidRPr="00D645CF" w:rsidRDefault="00DF422A" w:rsidP="004D2B73">
            <w:pPr>
              <w:rPr>
                <w:sz w:val="24"/>
                <w:szCs w:val="24"/>
              </w:rPr>
            </w:pPr>
            <w:proofErr w:type="gramStart"/>
            <w:r w:rsidRPr="00D645CF">
              <w:rPr>
                <w:rFonts w:eastAsia="Times New Roman"/>
                <w:sz w:val="24"/>
                <w:szCs w:val="24"/>
              </w:rPr>
              <w:t>суффиксах</w:t>
            </w:r>
            <w:proofErr w:type="gramEnd"/>
          </w:p>
          <w:p w:rsidR="00DF422A" w:rsidRPr="00D645CF" w:rsidRDefault="00DF422A" w:rsidP="004D2B73">
            <w:pPr>
              <w:rPr>
                <w:rFonts w:eastAsia="Times New Roman"/>
                <w:sz w:val="24"/>
                <w:szCs w:val="24"/>
              </w:rPr>
            </w:pP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-</w:t>
            </w:r>
            <w:proofErr w:type="spellStart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е</w:t>
            </w:r>
            <w:proofErr w:type="gramStart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</w:t>
            </w:r>
            <w:proofErr w:type="spellEnd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-</w:t>
            </w:r>
            <w:proofErr w:type="gramEnd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D645CF">
              <w:rPr>
                <w:rFonts w:eastAsia="Times New Roman"/>
                <w:sz w:val="24"/>
                <w:szCs w:val="24"/>
              </w:rPr>
              <w:t>и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-</w:t>
            </w:r>
            <w:proofErr w:type="spellStart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ик</w:t>
            </w:r>
            <w:proofErr w:type="spellEnd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-</w:t>
            </w:r>
            <w:r w:rsidRPr="00D645CF">
              <w:rPr>
                <w:rFonts w:eastAsia="Times New Roman"/>
                <w:sz w:val="24"/>
                <w:szCs w:val="24"/>
              </w:rPr>
              <w:t>.</w:t>
            </w:r>
          </w:p>
          <w:p w:rsidR="00DF422A" w:rsidRPr="00D645CF" w:rsidRDefault="00DF422A" w:rsidP="004D2B73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821" w:type="dxa"/>
            <w:vAlign w:val="bottom"/>
          </w:tcPr>
          <w:p w:rsidR="00DF422A" w:rsidRPr="00D645CF" w:rsidRDefault="00DF422A" w:rsidP="00F131DB">
            <w:pPr>
              <w:ind w:left="100"/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 xml:space="preserve">Чтобы правильно написать гласные в суффиксах </w:t>
            </w:r>
            <w:proofErr w:type="gramStart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-</w:t>
            </w:r>
            <w:proofErr w:type="spellStart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е</w:t>
            </w:r>
            <w:proofErr w:type="gramEnd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</w:t>
            </w:r>
            <w:proofErr w:type="spellEnd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-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и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-</w:t>
            </w:r>
            <w:proofErr w:type="spellStart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ик</w:t>
            </w:r>
            <w:proofErr w:type="spellEnd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-</w:t>
            </w:r>
            <w:r w:rsidRPr="00D645CF">
              <w:rPr>
                <w:rFonts w:eastAsia="Times New Roman"/>
                <w:sz w:val="24"/>
                <w:szCs w:val="24"/>
              </w:rPr>
              <w:t xml:space="preserve">, надо просклонять эти существительные. Если гласный выпадает, то в суффиксе надо писать букву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е;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если гласный не выпадает, то в суффиксе надо писать букву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и.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D645CF">
              <w:rPr>
                <w:rFonts w:eastAsia="Times New Roman"/>
                <w:sz w:val="24"/>
                <w:szCs w:val="24"/>
              </w:rPr>
              <w:t>Например</w:t>
            </w:r>
            <w:proofErr w:type="gramStart"/>
            <w:r w:rsidRPr="00D645CF">
              <w:rPr>
                <w:rFonts w:eastAsia="Times New Roman"/>
                <w:sz w:val="24"/>
                <w:szCs w:val="24"/>
              </w:rPr>
              <w:t>: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</w:t>
            </w:r>
            <w:proofErr w:type="gramEnd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ыночек</w:t>
            </w:r>
            <w:proofErr w:type="spellEnd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– сыночка, носик – носика.</w:t>
            </w:r>
          </w:p>
        </w:tc>
      </w:tr>
      <w:tr w:rsidR="00DF422A" w:rsidRPr="00D645CF" w:rsidTr="002C255E">
        <w:tc>
          <w:tcPr>
            <w:tcW w:w="2261" w:type="dxa"/>
            <w:vAlign w:val="bottom"/>
          </w:tcPr>
          <w:p w:rsidR="00DF422A" w:rsidRPr="00D645CF" w:rsidRDefault="00DF422A" w:rsidP="004D2B73">
            <w:pPr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 xml:space="preserve">4. Гласные </w:t>
            </w:r>
            <w:proofErr w:type="gramStart"/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</w:t>
            </w:r>
            <w:proofErr w:type="gramEnd"/>
            <w:r w:rsidRPr="00D645CF">
              <w:rPr>
                <w:rFonts w:eastAsia="Times New Roman"/>
                <w:sz w:val="24"/>
                <w:szCs w:val="24"/>
              </w:rPr>
              <w:t xml:space="preserve"> и 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е</w:t>
            </w:r>
            <w:r w:rsidRPr="00D645CF">
              <w:rPr>
                <w:rFonts w:eastAsia="Times New Roman"/>
                <w:sz w:val="24"/>
                <w:szCs w:val="24"/>
              </w:rPr>
              <w:t xml:space="preserve"> в</w:t>
            </w:r>
          </w:p>
          <w:p w:rsidR="00DF422A" w:rsidRPr="00D645CF" w:rsidRDefault="00DF422A" w:rsidP="004D2B73">
            <w:pPr>
              <w:rPr>
                <w:sz w:val="24"/>
                <w:szCs w:val="24"/>
              </w:rPr>
            </w:pPr>
            <w:proofErr w:type="gramStart"/>
            <w:r w:rsidRPr="00D645CF">
              <w:rPr>
                <w:rFonts w:eastAsia="Times New Roman"/>
                <w:sz w:val="24"/>
                <w:szCs w:val="24"/>
              </w:rPr>
              <w:t>суффиксах</w:t>
            </w:r>
            <w:proofErr w:type="gramEnd"/>
          </w:p>
          <w:p w:rsidR="00DF422A" w:rsidRPr="00D645CF" w:rsidRDefault="00DF422A" w:rsidP="004D2B73">
            <w:pPr>
              <w:rPr>
                <w:rFonts w:eastAsia="Times New Roman"/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>существительных</w:t>
            </w:r>
          </w:p>
        </w:tc>
        <w:tc>
          <w:tcPr>
            <w:tcW w:w="7821" w:type="dxa"/>
            <w:vAlign w:val="bottom"/>
          </w:tcPr>
          <w:p w:rsidR="00DF422A" w:rsidRPr="00D645CF" w:rsidRDefault="00DF422A" w:rsidP="00F131DB">
            <w:pPr>
              <w:ind w:left="100"/>
              <w:rPr>
                <w:sz w:val="24"/>
                <w:szCs w:val="24"/>
              </w:rPr>
            </w:pPr>
            <w:r w:rsidRPr="00D645CF">
              <w:rPr>
                <w:rFonts w:eastAsia="Times New Roman"/>
                <w:sz w:val="24"/>
                <w:szCs w:val="24"/>
              </w:rPr>
              <w:t>После шипящих под ударением в суффиксах имён существительных пишется буква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о, </w:t>
            </w:r>
            <w:r w:rsidRPr="00D645CF">
              <w:rPr>
                <w:rFonts w:eastAsia="Times New Roman"/>
                <w:sz w:val="24"/>
                <w:szCs w:val="24"/>
              </w:rPr>
              <w:t>без ударения буква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е. </w:t>
            </w:r>
            <w:r w:rsidRPr="00D645CF">
              <w:rPr>
                <w:rFonts w:eastAsia="Times New Roman"/>
                <w:sz w:val="24"/>
                <w:szCs w:val="24"/>
              </w:rPr>
              <w:t>Например:</w:t>
            </w:r>
            <w:r w:rsidRPr="00D645CF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снежок, горошек, ручонка, зайчонок, крошечка, доченька.</w:t>
            </w:r>
          </w:p>
        </w:tc>
      </w:tr>
    </w:tbl>
    <w:p w:rsidR="004D2B73" w:rsidRPr="00D645CF" w:rsidRDefault="004D2B73" w:rsidP="00F131DB">
      <w:pPr>
        <w:rPr>
          <w:rFonts w:eastAsia="Times New Roman"/>
          <w:b/>
          <w:bCs/>
          <w:sz w:val="24"/>
          <w:szCs w:val="24"/>
        </w:rPr>
      </w:pPr>
    </w:p>
    <w:p w:rsidR="004D2B73" w:rsidRDefault="004D2B73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D645CF" w:rsidRDefault="00D645CF" w:rsidP="005A68D7">
      <w:pPr>
        <w:pStyle w:val="a4"/>
        <w:rPr>
          <w:rFonts w:eastAsia="Times New Roman"/>
          <w:b/>
          <w:bCs/>
          <w:sz w:val="24"/>
          <w:szCs w:val="24"/>
        </w:rPr>
      </w:pPr>
    </w:p>
    <w:p w:rsidR="007F4EC9" w:rsidRDefault="007F4EC9" w:rsidP="00E37FE2">
      <w:pPr>
        <w:tabs>
          <w:tab w:val="left" w:pos="980"/>
        </w:tabs>
        <w:rPr>
          <w:rFonts w:eastAsia="Calibri"/>
          <w:sz w:val="24"/>
          <w:szCs w:val="24"/>
        </w:rPr>
      </w:pPr>
    </w:p>
    <w:p w:rsidR="007F4EC9" w:rsidRDefault="007F4EC9" w:rsidP="00E37FE2">
      <w:pPr>
        <w:tabs>
          <w:tab w:val="left" w:pos="980"/>
        </w:tabs>
        <w:rPr>
          <w:rFonts w:eastAsia="Calibri"/>
          <w:sz w:val="24"/>
          <w:szCs w:val="24"/>
        </w:rPr>
      </w:pPr>
    </w:p>
    <w:p w:rsidR="007F4EC9" w:rsidRDefault="007F4EC9" w:rsidP="00E37FE2">
      <w:pPr>
        <w:tabs>
          <w:tab w:val="left" w:pos="980"/>
        </w:tabs>
        <w:rPr>
          <w:rFonts w:eastAsia="Calibri"/>
          <w:sz w:val="24"/>
          <w:szCs w:val="24"/>
        </w:rPr>
      </w:pPr>
    </w:p>
    <w:p w:rsidR="007F4EC9" w:rsidRDefault="007F4EC9" w:rsidP="00E37FE2">
      <w:pPr>
        <w:tabs>
          <w:tab w:val="left" w:pos="980"/>
        </w:tabs>
        <w:rPr>
          <w:rFonts w:eastAsia="Calibri"/>
          <w:sz w:val="24"/>
          <w:szCs w:val="24"/>
        </w:rPr>
      </w:pPr>
    </w:p>
    <w:p w:rsidR="007F4EC9" w:rsidRDefault="007F4EC9" w:rsidP="00E37FE2">
      <w:pPr>
        <w:tabs>
          <w:tab w:val="left" w:pos="980"/>
        </w:tabs>
        <w:rPr>
          <w:rFonts w:eastAsia="Calibri"/>
          <w:sz w:val="24"/>
          <w:szCs w:val="24"/>
        </w:rPr>
      </w:pPr>
    </w:p>
    <w:p w:rsidR="00D645CF" w:rsidRDefault="00D645CF" w:rsidP="00E37FE2">
      <w:pPr>
        <w:tabs>
          <w:tab w:val="left" w:pos="980"/>
        </w:tabs>
        <w:rPr>
          <w:rFonts w:eastAsia="Calibri"/>
          <w:sz w:val="24"/>
          <w:szCs w:val="24"/>
        </w:rPr>
      </w:pPr>
    </w:p>
    <w:p w:rsidR="00D645CF" w:rsidRDefault="00D645CF" w:rsidP="00E37FE2">
      <w:pPr>
        <w:tabs>
          <w:tab w:val="left" w:pos="980"/>
        </w:tabs>
        <w:rPr>
          <w:rFonts w:eastAsia="Calibri"/>
          <w:sz w:val="24"/>
          <w:szCs w:val="24"/>
        </w:rPr>
      </w:pPr>
    </w:p>
    <w:p w:rsidR="00D645CF" w:rsidRDefault="00D645CF" w:rsidP="00E37FE2">
      <w:pPr>
        <w:tabs>
          <w:tab w:val="left" w:pos="980"/>
        </w:tabs>
        <w:rPr>
          <w:rFonts w:eastAsia="Calibri"/>
          <w:sz w:val="24"/>
          <w:szCs w:val="24"/>
        </w:rPr>
      </w:pPr>
    </w:p>
    <w:p w:rsidR="00D645CF" w:rsidRDefault="00D645CF" w:rsidP="00E37FE2">
      <w:pPr>
        <w:tabs>
          <w:tab w:val="left" w:pos="980"/>
        </w:tabs>
        <w:rPr>
          <w:rFonts w:eastAsia="Calibri"/>
          <w:sz w:val="24"/>
          <w:szCs w:val="24"/>
        </w:rPr>
      </w:pPr>
    </w:p>
    <w:p w:rsidR="00D645CF" w:rsidRDefault="00D645CF" w:rsidP="00E37FE2">
      <w:pPr>
        <w:tabs>
          <w:tab w:val="left" w:pos="980"/>
        </w:tabs>
        <w:rPr>
          <w:rFonts w:eastAsia="Calibri"/>
          <w:sz w:val="24"/>
          <w:szCs w:val="24"/>
        </w:rPr>
      </w:pPr>
    </w:p>
    <w:p w:rsidR="00D645CF" w:rsidRPr="00B06B41" w:rsidRDefault="00D645CF" w:rsidP="00E37FE2">
      <w:pPr>
        <w:tabs>
          <w:tab w:val="left" w:pos="980"/>
        </w:tabs>
        <w:rPr>
          <w:rFonts w:eastAsia="Calibri"/>
          <w:sz w:val="24"/>
          <w:szCs w:val="24"/>
        </w:rPr>
      </w:pPr>
    </w:p>
    <w:sectPr w:rsidR="00D645CF" w:rsidRPr="00B06B41" w:rsidSect="00C05393">
      <w:pgSz w:w="11900" w:h="16838"/>
      <w:pgMar w:top="65" w:right="1440" w:bottom="993" w:left="1440" w:header="0" w:footer="0" w:gutter="0"/>
      <w:cols w:space="720" w:equalWidth="0">
        <w:col w:w="902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823"/>
    <w:multiLevelType w:val="hybridMultilevel"/>
    <w:tmpl w:val="971A6734"/>
    <w:lvl w:ilvl="0" w:tplc="CA7447C2">
      <w:start w:val="1"/>
      <w:numFmt w:val="decimal"/>
      <w:lvlText w:val="%1."/>
      <w:lvlJc w:val="left"/>
    </w:lvl>
    <w:lvl w:ilvl="1" w:tplc="2F2C1DD0">
      <w:numFmt w:val="decimal"/>
      <w:lvlText w:val=""/>
      <w:lvlJc w:val="left"/>
    </w:lvl>
    <w:lvl w:ilvl="2" w:tplc="003EC120">
      <w:numFmt w:val="decimal"/>
      <w:lvlText w:val=""/>
      <w:lvlJc w:val="left"/>
    </w:lvl>
    <w:lvl w:ilvl="3" w:tplc="6896B2D0">
      <w:numFmt w:val="decimal"/>
      <w:lvlText w:val=""/>
      <w:lvlJc w:val="left"/>
    </w:lvl>
    <w:lvl w:ilvl="4" w:tplc="828A7A06">
      <w:numFmt w:val="decimal"/>
      <w:lvlText w:val=""/>
      <w:lvlJc w:val="left"/>
    </w:lvl>
    <w:lvl w:ilvl="5" w:tplc="D2409F22">
      <w:numFmt w:val="decimal"/>
      <w:lvlText w:val=""/>
      <w:lvlJc w:val="left"/>
    </w:lvl>
    <w:lvl w:ilvl="6" w:tplc="5C0A6F52">
      <w:numFmt w:val="decimal"/>
      <w:lvlText w:val=""/>
      <w:lvlJc w:val="left"/>
    </w:lvl>
    <w:lvl w:ilvl="7" w:tplc="0F82722C">
      <w:numFmt w:val="decimal"/>
      <w:lvlText w:val=""/>
      <w:lvlJc w:val="left"/>
    </w:lvl>
    <w:lvl w:ilvl="8" w:tplc="673027C4">
      <w:numFmt w:val="decimal"/>
      <w:lvlText w:val=""/>
      <w:lvlJc w:val="left"/>
    </w:lvl>
  </w:abstractNum>
  <w:abstractNum w:abstractNumId="1">
    <w:nsid w:val="062F5AF1"/>
    <w:multiLevelType w:val="hybridMultilevel"/>
    <w:tmpl w:val="F1D2BA44"/>
    <w:lvl w:ilvl="0" w:tplc="78FE41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AB22BA"/>
    <w:multiLevelType w:val="hybridMultilevel"/>
    <w:tmpl w:val="EA766C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7667C0"/>
    <w:multiLevelType w:val="hybridMultilevel"/>
    <w:tmpl w:val="08BE99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B4362D"/>
    <w:multiLevelType w:val="hybridMultilevel"/>
    <w:tmpl w:val="971A6734"/>
    <w:lvl w:ilvl="0" w:tplc="CA7447C2">
      <w:start w:val="1"/>
      <w:numFmt w:val="decimal"/>
      <w:lvlText w:val="%1."/>
      <w:lvlJc w:val="left"/>
    </w:lvl>
    <w:lvl w:ilvl="1" w:tplc="2F2C1DD0">
      <w:numFmt w:val="decimal"/>
      <w:lvlText w:val=""/>
      <w:lvlJc w:val="left"/>
    </w:lvl>
    <w:lvl w:ilvl="2" w:tplc="003EC120">
      <w:numFmt w:val="decimal"/>
      <w:lvlText w:val=""/>
      <w:lvlJc w:val="left"/>
    </w:lvl>
    <w:lvl w:ilvl="3" w:tplc="6896B2D0">
      <w:numFmt w:val="decimal"/>
      <w:lvlText w:val=""/>
      <w:lvlJc w:val="left"/>
    </w:lvl>
    <w:lvl w:ilvl="4" w:tplc="828A7A06">
      <w:numFmt w:val="decimal"/>
      <w:lvlText w:val=""/>
      <w:lvlJc w:val="left"/>
    </w:lvl>
    <w:lvl w:ilvl="5" w:tplc="D2409F22">
      <w:numFmt w:val="decimal"/>
      <w:lvlText w:val=""/>
      <w:lvlJc w:val="left"/>
    </w:lvl>
    <w:lvl w:ilvl="6" w:tplc="5C0A6F52">
      <w:numFmt w:val="decimal"/>
      <w:lvlText w:val=""/>
      <w:lvlJc w:val="left"/>
    </w:lvl>
    <w:lvl w:ilvl="7" w:tplc="0F82722C">
      <w:numFmt w:val="decimal"/>
      <w:lvlText w:val=""/>
      <w:lvlJc w:val="left"/>
    </w:lvl>
    <w:lvl w:ilvl="8" w:tplc="673027C4">
      <w:numFmt w:val="decimal"/>
      <w:lvlText w:val=""/>
      <w:lvlJc w:val="left"/>
    </w:lvl>
  </w:abstractNum>
  <w:abstractNum w:abstractNumId="5">
    <w:nsid w:val="13472C7F"/>
    <w:multiLevelType w:val="hybridMultilevel"/>
    <w:tmpl w:val="8C9807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D42F33"/>
    <w:multiLevelType w:val="hybridMultilevel"/>
    <w:tmpl w:val="E14804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9B2866"/>
    <w:multiLevelType w:val="hybridMultilevel"/>
    <w:tmpl w:val="0CDEF59E"/>
    <w:lvl w:ilvl="0" w:tplc="51D4A204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8">
    <w:nsid w:val="22B65126"/>
    <w:multiLevelType w:val="hybridMultilevel"/>
    <w:tmpl w:val="729A0BEE"/>
    <w:lvl w:ilvl="0" w:tplc="04190005">
      <w:start w:val="1"/>
      <w:numFmt w:val="bullet"/>
      <w:lvlText w:val=""/>
      <w:lvlJc w:val="left"/>
      <w:pPr>
        <w:ind w:left="76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9">
    <w:nsid w:val="24CD1310"/>
    <w:multiLevelType w:val="hybridMultilevel"/>
    <w:tmpl w:val="971A6734"/>
    <w:lvl w:ilvl="0" w:tplc="CA7447C2">
      <w:start w:val="1"/>
      <w:numFmt w:val="decimal"/>
      <w:lvlText w:val="%1."/>
      <w:lvlJc w:val="left"/>
    </w:lvl>
    <w:lvl w:ilvl="1" w:tplc="2F2C1DD0">
      <w:numFmt w:val="decimal"/>
      <w:lvlText w:val=""/>
      <w:lvlJc w:val="left"/>
    </w:lvl>
    <w:lvl w:ilvl="2" w:tplc="003EC120">
      <w:numFmt w:val="decimal"/>
      <w:lvlText w:val=""/>
      <w:lvlJc w:val="left"/>
    </w:lvl>
    <w:lvl w:ilvl="3" w:tplc="6896B2D0">
      <w:numFmt w:val="decimal"/>
      <w:lvlText w:val=""/>
      <w:lvlJc w:val="left"/>
    </w:lvl>
    <w:lvl w:ilvl="4" w:tplc="828A7A06">
      <w:numFmt w:val="decimal"/>
      <w:lvlText w:val=""/>
      <w:lvlJc w:val="left"/>
    </w:lvl>
    <w:lvl w:ilvl="5" w:tplc="D2409F22">
      <w:numFmt w:val="decimal"/>
      <w:lvlText w:val=""/>
      <w:lvlJc w:val="left"/>
    </w:lvl>
    <w:lvl w:ilvl="6" w:tplc="5C0A6F52">
      <w:numFmt w:val="decimal"/>
      <w:lvlText w:val=""/>
      <w:lvlJc w:val="left"/>
    </w:lvl>
    <w:lvl w:ilvl="7" w:tplc="0F82722C">
      <w:numFmt w:val="decimal"/>
      <w:lvlText w:val=""/>
      <w:lvlJc w:val="left"/>
    </w:lvl>
    <w:lvl w:ilvl="8" w:tplc="673027C4">
      <w:numFmt w:val="decimal"/>
      <w:lvlText w:val=""/>
      <w:lvlJc w:val="left"/>
    </w:lvl>
  </w:abstractNum>
  <w:abstractNum w:abstractNumId="10">
    <w:nsid w:val="36AD46B3"/>
    <w:multiLevelType w:val="hybridMultilevel"/>
    <w:tmpl w:val="005873F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1">
    <w:nsid w:val="3E4F227E"/>
    <w:multiLevelType w:val="multilevel"/>
    <w:tmpl w:val="0C403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A18347B"/>
    <w:multiLevelType w:val="hybridMultilevel"/>
    <w:tmpl w:val="39E21D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397F45"/>
    <w:multiLevelType w:val="hybridMultilevel"/>
    <w:tmpl w:val="FEEA22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562A7B"/>
    <w:multiLevelType w:val="hybridMultilevel"/>
    <w:tmpl w:val="4B80CF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6B1E83"/>
    <w:multiLevelType w:val="hybridMultilevel"/>
    <w:tmpl w:val="74AC5506"/>
    <w:lvl w:ilvl="0" w:tplc="56BA77BC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E6E36AB"/>
    <w:multiLevelType w:val="hybridMultilevel"/>
    <w:tmpl w:val="793435CC"/>
    <w:lvl w:ilvl="0" w:tplc="04190011">
      <w:start w:val="1"/>
      <w:numFmt w:val="decimal"/>
      <w:lvlText w:val="%1)"/>
      <w:lvlJc w:val="left"/>
      <w:pPr>
        <w:tabs>
          <w:tab w:val="num" w:pos="730"/>
        </w:tabs>
        <w:ind w:left="73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50"/>
        </w:tabs>
        <w:ind w:left="145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70"/>
        </w:tabs>
        <w:ind w:left="217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90"/>
        </w:tabs>
        <w:ind w:left="289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10"/>
        </w:tabs>
        <w:ind w:left="361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30"/>
        </w:tabs>
        <w:ind w:left="433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50"/>
        </w:tabs>
        <w:ind w:left="505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70"/>
        </w:tabs>
        <w:ind w:left="577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90"/>
        </w:tabs>
        <w:ind w:left="6490" w:hanging="180"/>
      </w:pPr>
    </w:lvl>
  </w:abstractNum>
  <w:abstractNum w:abstractNumId="17">
    <w:nsid w:val="7AA71E9C"/>
    <w:multiLevelType w:val="multilevel"/>
    <w:tmpl w:val="0F2A0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E2F14B8"/>
    <w:multiLevelType w:val="hybridMultilevel"/>
    <w:tmpl w:val="971A6734"/>
    <w:lvl w:ilvl="0" w:tplc="CA7447C2">
      <w:start w:val="1"/>
      <w:numFmt w:val="decimal"/>
      <w:lvlText w:val="%1."/>
      <w:lvlJc w:val="left"/>
    </w:lvl>
    <w:lvl w:ilvl="1" w:tplc="2F2C1DD0">
      <w:numFmt w:val="decimal"/>
      <w:lvlText w:val=""/>
      <w:lvlJc w:val="left"/>
    </w:lvl>
    <w:lvl w:ilvl="2" w:tplc="003EC120">
      <w:numFmt w:val="decimal"/>
      <w:lvlText w:val=""/>
      <w:lvlJc w:val="left"/>
    </w:lvl>
    <w:lvl w:ilvl="3" w:tplc="6896B2D0">
      <w:numFmt w:val="decimal"/>
      <w:lvlText w:val=""/>
      <w:lvlJc w:val="left"/>
    </w:lvl>
    <w:lvl w:ilvl="4" w:tplc="828A7A06">
      <w:numFmt w:val="decimal"/>
      <w:lvlText w:val=""/>
      <w:lvlJc w:val="left"/>
    </w:lvl>
    <w:lvl w:ilvl="5" w:tplc="D2409F22">
      <w:numFmt w:val="decimal"/>
      <w:lvlText w:val=""/>
      <w:lvlJc w:val="left"/>
    </w:lvl>
    <w:lvl w:ilvl="6" w:tplc="5C0A6F52">
      <w:numFmt w:val="decimal"/>
      <w:lvlText w:val=""/>
      <w:lvlJc w:val="left"/>
    </w:lvl>
    <w:lvl w:ilvl="7" w:tplc="0F82722C">
      <w:numFmt w:val="decimal"/>
      <w:lvlText w:val=""/>
      <w:lvlJc w:val="left"/>
    </w:lvl>
    <w:lvl w:ilvl="8" w:tplc="673027C4">
      <w:numFmt w:val="decimal"/>
      <w:lvlText w:val=""/>
      <w:lvlJc w:val="left"/>
    </w:lvl>
  </w:abstractNum>
  <w:num w:numId="1">
    <w:abstractNumId w:val="0"/>
  </w:num>
  <w:num w:numId="2">
    <w:abstractNumId w:val="9"/>
  </w:num>
  <w:num w:numId="3">
    <w:abstractNumId w:val="18"/>
  </w:num>
  <w:num w:numId="4">
    <w:abstractNumId w:val="4"/>
  </w:num>
  <w:num w:numId="5">
    <w:abstractNumId w:val="13"/>
  </w:num>
  <w:num w:numId="6">
    <w:abstractNumId w:val="7"/>
  </w:num>
  <w:num w:numId="7">
    <w:abstractNumId w:val="6"/>
  </w:num>
  <w:num w:numId="8">
    <w:abstractNumId w:val="5"/>
  </w:num>
  <w:num w:numId="9">
    <w:abstractNumId w:val="3"/>
  </w:num>
  <w:num w:numId="10">
    <w:abstractNumId w:val="12"/>
  </w:num>
  <w:num w:numId="11">
    <w:abstractNumId w:val="2"/>
  </w:num>
  <w:num w:numId="12">
    <w:abstractNumId w:val="8"/>
  </w:num>
  <w:num w:numId="13">
    <w:abstractNumId w:val="10"/>
  </w:num>
  <w:num w:numId="14">
    <w:abstractNumId w:val="15"/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</w:num>
  <w:num w:numId="17">
    <w:abstractNumId w:val="1"/>
  </w:num>
  <w:num w:numId="18">
    <w:abstractNumId w:val="17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EB8"/>
    <w:rsid w:val="0014452B"/>
    <w:rsid w:val="001824B6"/>
    <w:rsid w:val="0020429F"/>
    <w:rsid w:val="00276D03"/>
    <w:rsid w:val="002C255E"/>
    <w:rsid w:val="002D42B8"/>
    <w:rsid w:val="00303F8D"/>
    <w:rsid w:val="003069AD"/>
    <w:rsid w:val="00321CB0"/>
    <w:rsid w:val="0034551E"/>
    <w:rsid w:val="00353FDC"/>
    <w:rsid w:val="00393746"/>
    <w:rsid w:val="003C3BCE"/>
    <w:rsid w:val="00424521"/>
    <w:rsid w:val="004D2B73"/>
    <w:rsid w:val="005A68D7"/>
    <w:rsid w:val="005C1DBC"/>
    <w:rsid w:val="00636525"/>
    <w:rsid w:val="0064541B"/>
    <w:rsid w:val="006D4B05"/>
    <w:rsid w:val="006F5ABE"/>
    <w:rsid w:val="007F4EC9"/>
    <w:rsid w:val="00886C47"/>
    <w:rsid w:val="00A6262F"/>
    <w:rsid w:val="00A900C0"/>
    <w:rsid w:val="00AA5EB8"/>
    <w:rsid w:val="00B0675D"/>
    <w:rsid w:val="00B06B41"/>
    <w:rsid w:val="00B15B8F"/>
    <w:rsid w:val="00B4488A"/>
    <w:rsid w:val="00B62339"/>
    <w:rsid w:val="00BF2FE1"/>
    <w:rsid w:val="00C05393"/>
    <w:rsid w:val="00C06199"/>
    <w:rsid w:val="00C16743"/>
    <w:rsid w:val="00C96F3C"/>
    <w:rsid w:val="00D30D40"/>
    <w:rsid w:val="00D645CF"/>
    <w:rsid w:val="00D96CF1"/>
    <w:rsid w:val="00DD75F5"/>
    <w:rsid w:val="00DF422A"/>
    <w:rsid w:val="00E37FE2"/>
    <w:rsid w:val="00F131DB"/>
    <w:rsid w:val="00F17A9F"/>
    <w:rsid w:val="00F369FA"/>
    <w:rsid w:val="00FA1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E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A68D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table" w:styleId="a5">
    <w:name w:val="Table Grid"/>
    <w:basedOn w:val="a1"/>
    <w:uiPriority w:val="59"/>
    <w:rsid w:val="00F17A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424521"/>
    <w:rPr>
      <w:rFonts w:eastAsia="Calibri"/>
      <w:sz w:val="24"/>
      <w:szCs w:val="24"/>
    </w:rPr>
  </w:style>
  <w:style w:type="character" w:styleId="a7">
    <w:name w:val="Strong"/>
    <w:basedOn w:val="a0"/>
    <w:uiPriority w:val="22"/>
    <w:qFormat/>
    <w:rsid w:val="00424521"/>
    <w:rPr>
      <w:b/>
      <w:bCs/>
    </w:rPr>
  </w:style>
  <w:style w:type="character" w:styleId="a8">
    <w:name w:val="Emphasis"/>
    <w:basedOn w:val="a0"/>
    <w:uiPriority w:val="20"/>
    <w:qFormat/>
    <w:rsid w:val="00424521"/>
    <w:rPr>
      <w:i/>
      <w:iCs/>
    </w:rPr>
  </w:style>
  <w:style w:type="character" w:customStyle="1" w:styleId="usingle">
    <w:name w:val="usingle"/>
    <w:basedOn w:val="a0"/>
    <w:rsid w:val="00424521"/>
  </w:style>
  <w:style w:type="character" w:customStyle="1" w:styleId="udouble">
    <w:name w:val="udouble"/>
    <w:basedOn w:val="a0"/>
    <w:rsid w:val="00424521"/>
  </w:style>
  <w:style w:type="character" w:customStyle="1" w:styleId="litera">
    <w:name w:val="litera"/>
    <w:basedOn w:val="a0"/>
    <w:rsid w:val="00424521"/>
  </w:style>
  <w:style w:type="table" w:customStyle="1" w:styleId="1">
    <w:name w:val="Сетка таблицы1"/>
    <w:basedOn w:val="a1"/>
    <w:next w:val="a5"/>
    <w:uiPriority w:val="59"/>
    <w:rsid w:val="0042452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5"/>
    <w:uiPriority w:val="59"/>
    <w:rsid w:val="0042452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rsid w:val="00424521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E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A68D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table" w:styleId="a5">
    <w:name w:val="Table Grid"/>
    <w:basedOn w:val="a1"/>
    <w:uiPriority w:val="59"/>
    <w:rsid w:val="00F17A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424521"/>
    <w:rPr>
      <w:rFonts w:eastAsia="Calibri"/>
      <w:sz w:val="24"/>
      <w:szCs w:val="24"/>
    </w:rPr>
  </w:style>
  <w:style w:type="character" w:styleId="a7">
    <w:name w:val="Strong"/>
    <w:basedOn w:val="a0"/>
    <w:uiPriority w:val="22"/>
    <w:qFormat/>
    <w:rsid w:val="00424521"/>
    <w:rPr>
      <w:b/>
      <w:bCs/>
    </w:rPr>
  </w:style>
  <w:style w:type="character" w:styleId="a8">
    <w:name w:val="Emphasis"/>
    <w:basedOn w:val="a0"/>
    <w:uiPriority w:val="20"/>
    <w:qFormat/>
    <w:rsid w:val="00424521"/>
    <w:rPr>
      <w:i/>
      <w:iCs/>
    </w:rPr>
  </w:style>
  <w:style w:type="character" w:customStyle="1" w:styleId="usingle">
    <w:name w:val="usingle"/>
    <w:basedOn w:val="a0"/>
    <w:rsid w:val="00424521"/>
  </w:style>
  <w:style w:type="character" w:customStyle="1" w:styleId="udouble">
    <w:name w:val="udouble"/>
    <w:basedOn w:val="a0"/>
    <w:rsid w:val="00424521"/>
  </w:style>
  <w:style w:type="character" w:customStyle="1" w:styleId="litera">
    <w:name w:val="litera"/>
    <w:basedOn w:val="a0"/>
    <w:rsid w:val="00424521"/>
  </w:style>
  <w:style w:type="table" w:customStyle="1" w:styleId="1">
    <w:name w:val="Сетка таблицы1"/>
    <w:basedOn w:val="a1"/>
    <w:next w:val="a5"/>
    <w:uiPriority w:val="59"/>
    <w:rsid w:val="0042452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5"/>
    <w:uiPriority w:val="59"/>
    <w:rsid w:val="0042452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rsid w:val="00424521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786124-47E8-485D-BE12-5403743A94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768</Words>
  <Characters>4379</Characters>
  <Application>Microsoft Office Word</Application>
  <DocSecurity>0</DocSecurity>
  <Lines>36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Учитель</cp:lastModifiedBy>
  <cp:revision>2</cp:revision>
  <dcterms:created xsi:type="dcterms:W3CDTF">2018-12-17T14:44:00Z</dcterms:created>
  <dcterms:modified xsi:type="dcterms:W3CDTF">2018-12-17T14:44:00Z</dcterms:modified>
</cp:coreProperties>
</file>